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720"/>
        <w:tblW w:w="9642" w:type="dxa"/>
        <w:tblLook w:val="01E0"/>
      </w:tblPr>
      <w:tblGrid>
        <w:gridCol w:w="5637"/>
        <w:gridCol w:w="1871"/>
        <w:gridCol w:w="224"/>
        <w:gridCol w:w="1910"/>
      </w:tblGrid>
      <w:tr w:rsidR="009539D8" w:rsidTr="00C03064">
        <w:trPr>
          <w:trHeight w:val="195"/>
        </w:trPr>
        <w:tc>
          <w:tcPr>
            <w:tcW w:w="5637" w:type="dxa"/>
          </w:tcPr>
          <w:p w:rsidR="009539D8" w:rsidRDefault="009539D8" w:rsidP="009647D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>
              <w:rPr>
                <w:noProof/>
                <w:lang w:eastAsia="el-GR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381000</wp:posOffset>
                  </wp:positionH>
                  <wp:positionV relativeFrom="paragraph">
                    <wp:posOffset>107950</wp:posOffset>
                  </wp:positionV>
                  <wp:extent cx="533400" cy="533400"/>
                  <wp:effectExtent l="19050" t="0" r="0" b="0"/>
                  <wp:wrapNone/>
                  <wp:docPr id="2" name="Εικόνα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533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9539D8" w:rsidRDefault="009539D8" w:rsidP="009647D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  <w:p w:rsidR="009539D8" w:rsidRDefault="009539D8" w:rsidP="009647D3">
            <w:pPr>
              <w:spacing w:after="0" w:line="240" w:lineRule="auto"/>
              <w:jc w:val="center"/>
              <w:rPr>
                <w:rFonts w:cs="Arial"/>
                <w:b/>
                <w:sz w:val="20"/>
                <w:szCs w:val="20"/>
              </w:rPr>
            </w:pPr>
          </w:p>
          <w:p w:rsidR="009539D8" w:rsidRDefault="009539D8" w:rsidP="009647D3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005" w:type="dxa"/>
            <w:gridSpan w:val="3"/>
          </w:tcPr>
          <w:p w:rsidR="009539D8" w:rsidRDefault="009539D8" w:rsidP="009647D3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539D8" w:rsidTr="00C03064">
        <w:trPr>
          <w:trHeight w:val="438"/>
        </w:trPr>
        <w:tc>
          <w:tcPr>
            <w:tcW w:w="5637" w:type="dxa"/>
            <w:vAlign w:val="center"/>
          </w:tcPr>
          <w:p w:rsidR="009539D8" w:rsidRDefault="009539D8" w:rsidP="009647D3">
            <w:pPr>
              <w:spacing w:after="0" w:line="240" w:lineRule="auto"/>
              <w:rPr>
                <w:rFonts w:cs="Arial"/>
                <w:b/>
                <w:lang w:val="en-US"/>
              </w:rPr>
            </w:pPr>
          </w:p>
          <w:p w:rsidR="009539D8" w:rsidRDefault="009539D8" w:rsidP="009647D3">
            <w:pPr>
              <w:spacing w:after="0" w:line="240" w:lineRule="auto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ΕΛΛΗΝΙΚΗ ΔΗΜΟΚΡΑΤΙΑ</w:t>
            </w:r>
          </w:p>
          <w:p w:rsidR="009539D8" w:rsidRDefault="00863DA9" w:rsidP="00863DA9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  <w:b/>
              </w:rPr>
              <w:t>ΥΠΟΥΡΓΕΙΟ ΠΑΙΔΕΙΑΣ</w:t>
            </w:r>
            <w:r w:rsidRPr="00A93356">
              <w:rPr>
                <w:rFonts w:cs="Arial"/>
                <w:b/>
              </w:rPr>
              <w:t xml:space="preserve"> </w:t>
            </w:r>
            <w:r w:rsidR="009539D8">
              <w:rPr>
                <w:rFonts w:cs="Arial"/>
                <w:b/>
              </w:rPr>
              <w:t>ΚΑΙ ΘΡΗΣΚΕΥΜΑΤΩΝ</w:t>
            </w:r>
          </w:p>
        </w:tc>
        <w:tc>
          <w:tcPr>
            <w:tcW w:w="2095" w:type="dxa"/>
            <w:gridSpan w:val="2"/>
          </w:tcPr>
          <w:p w:rsidR="009539D8" w:rsidRPr="00C03064" w:rsidRDefault="009539D8" w:rsidP="009647D3">
            <w:pPr>
              <w:spacing w:after="0" w:line="240" w:lineRule="auto"/>
              <w:rPr>
                <w:rFonts w:cs="Arial"/>
                <w:b/>
                <w:sz w:val="28"/>
                <w:szCs w:val="28"/>
                <w:lang w:val="en-US"/>
              </w:rPr>
            </w:pPr>
            <w:r w:rsidRPr="00C03064">
              <w:rPr>
                <w:rFonts w:cs="Arial"/>
                <w:b/>
                <w:sz w:val="28"/>
                <w:szCs w:val="28"/>
              </w:rPr>
              <w:t xml:space="preserve">Σχολικό έτος:          </w:t>
            </w:r>
          </w:p>
          <w:p w:rsidR="009539D8" w:rsidRPr="00C03064" w:rsidRDefault="009539D8" w:rsidP="009647D3">
            <w:pPr>
              <w:spacing w:after="0" w:line="240" w:lineRule="auto"/>
              <w:rPr>
                <w:rFonts w:cs="Arial"/>
                <w:sz w:val="28"/>
                <w:szCs w:val="28"/>
              </w:rPr>
            </w:pPr>
          </w:p>
        </w:tc>
        <w:tc>
          <w:tcPr>
            <w:tcW w:w="1910" w:type="dxa"/>
            <w:hideMark/>
          </w:tcPr>
          <w:p w:rsidR="009539D8" w:rsidRPr="00C03064" w:rsidRDefault="009539D8" w:rsidP="00185AA3">
            <w:pPr>
              <w:spacing w:after="0" w:line="240" w:lineRule="auto"/>
              <w:rPr>
                <w:rFonts w:cs="Arial"/>
                <w:b/>
                <w:sz w:val="28"/>
                <w:szCs w:val="28"/>
              </w:rPr>
            </w:pPr>
            <w:r w:rsidRPr="00C03064">
              <w:rPr>
                <w:rFonts w:cs="Arial"/>
                <w:b/>
                <w:sz w:val="28"/>
                <w:szCs w:val="28"/>
              </w:rPr>
              <w:t>20</w:t>
            </w:r>
            <w:r w:rsidR="00185AA3" w:rsidRPr="00C03064">
              <w:rPr>
                <w:rFonts w:cs="Arial"/>
                <w:b/>
                <w:sz w:val="28"/>
                <w:szCs w:val="28"/>
              </w:rPr>
              <w:t>21</w:t>
            </w:r>
            <w:r w:rsidRPr="00C03064">
              <w:rPr>
                <w:rFonts w:cs="Arial"/>
                <w:b/>
                <w:sz w:val="28"/>
                <w:szCs w:val="28"/>
              </w:rPr>
              <w:t>-20</w:t>
            </w:r>
            <w:r w:rsidR="00863DA9" w:rsidRPr="00C03064">
              <w:rPr>
                <w:rFonts w:cs="Arial"/>
                <w:b/>
                <w:sz w:val="28"/>
                <w:szCs w:val="28"/>
                <w:lang w:val="en-US"/>
              </w:rPr>
              <w:t>2</w:t>
            </w:r>
            <w:proofErr w:type="spellStart"/>
            <w:r w:rsidR="00185AA3" w:rsidRPr="00C03064">
              <w:rPr>
                <w:rFonts w:cs="Arial"/>
                <w:b/>
                <w:sz w:val="28"/>
                <w:szCs w:val="28"/>
              </w:rPr>
              <w:t>2</w:t>
            </w:r>
            <w:proofErr w:type="spellEnd"/>
          </w:p>
        </w:tc>
      </w:tr>
      <w:tr w:rsidR="009539D8" w:rsidTr="00C03064">
        <w:trPr>
          <w:trHeight w:val="469"/>
        </w:trPr>
        <w:tc>
          <w:tcPr>
            <w:tcW w:w="5637" w:type="dxa"/>
            <w:vMerge w:val="restart"/>
            <w:vAlign w:val="center"/>
          </w:tcPr>
          <w:p w:rsidR="009539D8" w:rsidRDefault="009539D8" w:rsidP="009647D3">
            <w:pPr>
              <w:spacing w:after="0" w:line="240" w:lineRule="auto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ΠΕΡΙΦΕΡΕΙΑΚΗ ΔΙΕΥΘΥΝΣΗ Π/ΘΜΙΑΣ &amp; Δ/ΘΜΙΑΣ ΕΚΠΑΙΔΕΥΣΗΣ ΚΡΗΤΗΣ</w:t>
            </w:r>
          </w:p>
          <w:p w:rsidR="009539D8" w:rsidRDefault="009539D8" w:rsidP="009647D3">
            <w:pPr>
              <w:spacing w:after="0" w:line="240" w:lineRule="auto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ΔΙΕΥΘΥΝΣΗ Δ/ΘΜΙΑΣ ΕΚΠΑΙΔΕΥΣΗΣ ΗΡΑΚΛΕΙΟΥ</w:t>
            </w:r>
          </w:p>
          <w:p w:rsidR="009539D8" w:rsidRPr="00F6664B" w:rsidRDefault="009539D8" w:rsidP="009647D3">
            <w:pPr>
              <w:spacing w:after="0" w:line="240" w:lineRule="auto"/>
              <w:rPr>
                <w:rFonts w:cs="Arial"/>
                <w:sz w:val="28"/>
                <w:szCs w:val="28"/>
              </w:rPr>
            </w:pPr>
            <w:r w:rsidRPr="00F6664B">
              <w:rPr>
                <w:rFonts w:cs="Arial"/>
                <w:b/>
                <w:sz w:val="28"/>
                <w:szCs w:val="28"/>
              </w:rPr>
              <w:t>ΓΕΝΙΚΟ ΛΥΚΕΙΟ ΚΑΣΤΕΛΛΙΟΥ</w:t>
            </w:r>
          </w:p>
          <w:p w:rsidR="009539D8" w:rsidRDefault="009539D8" w:rsidP="009647D3">
            <w:pPr>
              <w:spacing w:after="0" w:line="240" w:lineRule="auto"/>
              <w:rPr>
                <w:rFonts w:cs="Arial"/>
              </w:rPr>
            </w:pPr>
          </w:p>
        </w:tc>
        <w:tc>
          <w:tcPr>
            <w:tcW w:w="4005" w:type="dxa"/>
            <w:gridSpan w:val="3"/>
            <w:hideMark/>
          </w:tcPr>
          <w:p w:rsidR="009539D8" w:rsidRPr="00D77903" w:rsidRDefault="00C03064" w:rsidP="00D77903">
            <w:pPr>
              <w:spacing w:after="0" w:line="240" w:lineRule="auto"/>
              <w:rPr>
                <w:rFonts w:cs="Arial"/>
                <w:b/>
                <w:sz w:val="32"/>
                <w:szCs w:val="32"/>
              </w:rPr>
            </w:pPr>
            <w:r w:rsidRPr="00C03064">
              <w:rPr>
                <w:rFonts w:cs="Arial"/>
                <w:b/>
                <w:sz w:val="32"/>
                <w:szCs w:val="32"/>
              </w:rPr>
              <w:t>Τάξεις</w:t>
            </w:r>
            <w:r w:rsidR="009539D8" w:rsidRPr="00C03064">
              <w:rPr>
                <w:rFonts w:cs="Arial"/>
                <w:b/>
                <w:sz w:val="32"/>
                <w:szCs w:val="32"/>
              </w:rPr>
              <w:t xml:space="preserve">:          </w:t>
            </w:r>
            <w:r w:rsidR="001A3177" w:rsidRPr="00C03064">
              <w:rPr>
                <w:rFonts w:cs="Arial"/>
                <w:b/>
                <w:sz w:val="32"/>
                <w:szCs w:val="32"/>
              </w:rPr>
              <w:t>Γ΄</w:t>
            </w:r>
          </w:p>
        </w:tc>
      </w:tr>
      <w:tr w:rsidR="009539D8" w:rsidTr="00C03064">
        <w:trPr>
          <w:trHeight w:val="218"/>
        </w:trPr>
        <w:tc>
          <w:tcPr>
            <w:tcW w:w="5637" w:type="dxa"/>
            <w:vMerge/>
            <w:vAlign w:val="center"/>
            <w:hideMark/>
          </w:tcPr>
          <w:p w:rsidR="009539D8" w:rsidRDefault="009539D8" w:rsidP="009647D3">
            <w:pPr>
              <w:spacing w:after="0" w:line="240" w:lineRule="auto"/>
              <w:rPr>
                <w:rFonts w:cs="Arial"/>
              </w:rPr>
            </w:pPr>
          </w:p>
        </w:tc>
        <w:tc>
          <w:tcPr>
            <w:tcW w:w="1871" w:type="dxa"/>
          </w:tcPr>
          <w:p w:rsidR="009539D8" w:rsidRDefault="009539D8" w:rsidP="009647D3">
            <w:pPr>
              <w:spacing w:after="0" w:line="240" w:lineRule="auto"/>
              <w:rPr>
                <w:rFonts w:cs="Arial"/>
                <w:b/>
              </w:rPr>
            </w:pPr>
          </w:p>
        </w:tc>
        <w:tc>
          <w:tcPr>
            <w:tcW w:w="2134" w:type="dxa"/>
            <w:gridSpan w:val="2"/>
          </w:tcPr>
          <w:p w:rsidR="009539D8" w:rsidRPr="004D1FBB" w:rsidRDefault="009539D8" w:rsidP="009647D3">
            <w:pPr>
              <w:spacing w:after="0" w:line="240" w:lineRule="auto"/>
              <w:rPr>
                <w:rFonts w:cs="Arial"/>
                <w:b/>
                <w:color w:val="FF0000"/>
              </w:rPr>
            </w:pPr>
          </w:p>
          <w:p w:rsidR="009539D8" w:rsidRPr="00F37A21" w:rsidRDefault="009539D8" w:rsidP="009647D3">
            <w:pPr>
              <w:spacing w:after="0" w:line="240" w:lineRule="auto"/>
              <w:rPr>
                <w:rFonts w:cs="Arial"/>
                <w:b/>
              </w:rPr>
            </w:pPr>
          </w:p>
        </w:tc>
      </w:tr>
      <w:tr w:rsidR="009539D8" w:rsidTr="00C03064">
        <w:trPr>
          <w:gridAfter w:val="3"/>
          <w:wAfter w:w="4005" w:type="dxa"/>
          <w:trHeight w:val="510"/>
        </w:trPr>
        <w:tc>
          <w:tcPr>
            <w:tcW w:w="5637" w:type="dxa"/>
            <w:vMerge/>
            <w:vAlign w:val="center"/>
            <w:hideMark/>
          </w:tcPr>
          <w:p w:rsidR="009539D8" w:rsidRDefault="009539D8" w:rsidP="009647D3">
            <w:pPr>
              <w:spacing w:after="0" w:line="240" w:lineRule="auto"/>
              <w:rPr>
                <w:rFonts w:cs="Arial"/>
              </w:rPr>
            </w:pPr>
          </w:p>
        </w:tc>
      </w:tr>
    </w:tbl>
    <w:p w:rsidR="009539D8" w:rsidRPr="001A3177" w:rsidRDefault="009539D8" w:rsidP="001536A1">
      <w:pPr>
        <w:spacing w:after="0"/>
        <w:jc w:val="center"/>
        <w:rPr>
          <w:b/>
          <w:color w:val="000000"/>
          <w:spacing w:val="-4"/>
        </w:rPr>
      </w:pPr>
    </w:p>
    <w:p w:rsidR="00032D84" w:rsidRPr="00DB41EB" w:rsidRDefault="00032D84" w:rsidP="001A3177">
      <w:pPr>
        <w:autoSpaceDE w:val="0"/>
        <w:autoSpaceDN w:val="0"/>
        <w:adjustRightInd w:val="0"/>
        <w:spacing w:after="0" w:line="240" w:lineRule="auto"/>
        <w:jc w:val="center"/>
        <w:rPr>
          <w:b/>
          <w:color w:val="000000"/>
          <w:spacing w:val="-4"/>
          <w:sz w:val="32"/>
          <w:szCs w:val="32"/>
        </w:rPr>
      </w:pPr>
      <w:r w:rsidRPr="00DB41EB">
        <w:rPr>
          <w:b/>
          <w:color w:val="000000"/>
          <w:spacing w:val="-4"/>
          <w:sz w:val="32"/>
          <w:szCs w:val="32"/>
        </w:rPr>
        <w:t xml:space="preserve">ΕΞΕΤΑΣΤΕΑ ΥΛΗ ΜΑΘΗΜΑΤΩΝ ΣΤΙΣ </w:t>
      </w:r>
      <w:r w:rsidR="003A0180">
        <w:rPr>
          <w:b/>
          <w:color w:val="000000"/>
          <w:spacing w:val="-4"/>
          <w:sz w:val="32"/>
          <w:szCs w:val="32"/>
        </w:rPr>
        <w:t xml:space="preserve">ΠΡΟΑΓΩΓΙΚΕΣ &amp; </w:t>
      </w:r>
      <w:r w:rsidR="00DB41EB">
        <w:rPr>
          <w:b/>
          <w:color w:val="000000"/>
          <w:spacing w:val="-4"/>
          <w:sz w:val="32"/>
          <w:szCs w:val="32"/>
        </w:rPr>
        <w:t xml:space="preserve">ΑΠΟΛΥΤΗΡΙΣΕΣ </w:t>
      </w:r>
      <w:r w:rsidRPr="00DB41EB">
        <w:rPr>
          <w:b/>
          <w:color w:val="000000"/>
          <w:spacing w:val="-4"/>
          <w:sz w:val="32"/>
          <w:szCs w:val="32"/>
        </w:rPr>
        <w:t>ΕΞΕΤΑΣΕΙΣ</w:t>
      </w:r>
      <w:r w:rsidR="00DB41EB">
        <w:rPr>
          <w:b/>
          <w:color w:val="000000"/>
          <w:spacing w:val="-4"/>
          <w:sz w:val="32"/>
          <w:szCs w:val="32"/>
        </w:rPr>
        <w:t xml:space="preserve"> ΜΑΪΟΥ – ΙΟΥΝΙΟΥ 2022</w:t>
      </w:r>
    </w:p>
    <w:p w:rsidR="00032D84" w:rsidRPr="00DB41EB" w:rsidRDefault="00032D84" w:rsidP="001A3177">
      <w:pPr>
        <w:autoSpaceDE w:val="0"/>
        <w:autoSpaceDN w:val="0"/>
        <w:adjustRightInd w:val="0"/>
        <w:spacing w:after="0" w:line="240" w:lineRule="auto"/>
        <w:jc w:val="center"/>
        <w:rPr>
          <w:b/>
          <w:color w:val="000000"/>
          <w:spacing w:val="-4"/>
          <w:sz w:val="32"/>
          <w:szCs w:val="32"/>
        </w:rPr>
      </w:pPr>
    </w:p>
    <w:p w:rsidR="00032D84" w:rsidRDefault="00032D84" w:rsidP="00032D84">
      <w:pPr>
        <w:autoSpaceDE w:val="0"/>
        <w:autoSpaceDN w:val="0"/>
        <w:adjustRightInd w:val="0"/>
        <w:spacing w:after="0" w:line="240" w:lineRule="auto"/>
        <w:rPr>
          <w:b/>
          <w:i/>
          <w:color w:val="000000"/>
          <w:spacing w:val="-4"/>
          <w:sz w:val="28"/>
          <w:szCs w:val="28"/>
          <w:u w:val="single"/>
        </w:rPr>
      </w:pPr>
    </w:p>
    <w:p w:rsidR="001A11DE" w:rsidRDefault="00EA3406" w:rsidP="00032D84">
      <w:pPr>
        <w:autoSpaceDE w:val="0"/>
        <w:autoSpaceDN w:val="0"/>
        <w:adjustRightInd w:val="0"/>
        <w:spacing w:after="0" w:line="240" w:lineRule="auto"/>
        <w:rPr>
          <w:b/>
          <w:i/>
          <w:color w:val="000000"/>
          <w:spacing w:val="-4"/>
          <w:sz w:val="28"/>
          <w:szCs w:val="28"/>
          <w:u w:val="single"/>
        </w:rPr>
      </w:pPr>
      <w:r>
        <w:rPr>
          <w:b/>
          <w:i/>
          <w:color w:val="000000"/>
          <w:spacing w:val="-4"/>
          <w:sz w:val="28"/>
          <w:szCs w:val="28"/>
          <w:u w:val="single"/>
        </w:rPr>
        <w:t>ΝΕΟΕΛΛΗΝΙΚΗ ΓΛΩΣΣΑ &amp; ΛΟΓΟΤΕΧΝ</w:t>
      </w:r>
      <w:r w:rsidR="001A11DE">
        <w:rPr>
          <w:b/>
          <w:i/>
          <w:color w:val="000000"/>
          <w:spacing w:val="-4"/>
          <w:sz w:val="28"/>
          <w:szCs w:val="28"/>
          <w:u w:val="single"/>
        </w:rPr>
        <w:t>ΙΑ Γ΄ΛΥΚΕΙΟΥ</w:t>
      </w:r>
    </w:p>
    <w:p w:rsidR="001A11DE" w:rsidRDefault="001A11DE" w:rsidP="00032D84">
      <w:pPr>
        <w:autoSpaceDE w:val="0"/>
        <w:autoSpaceDN w:val="0"/>
        <w:adjustRightInd w:val="0"/>
        <w:spacing w:after="0" w:line="240" w:lineRule="auto"/>
        <w:rPr>
          <w:b/>
          <w:i/>
          <w:color w:val="000000"/>
          <w:spacing w:val="-4"/>
          <w:sz w:val="28"/>
          <w:szCs w:val="28"/>
          <w:u w:val="single"/>
        </w:rPr>
      </w:pPr>
    </w:p>
    <w:p w:rsidR="002662F2" w:rsidRPr="002662F2" w:rsidRDefault="002662F2" w:rsidP="002662F2">
      <w:pPr>
        <w:autoSpaceDE w:val="0"/>
        <w:autoSpaceDN w:val="0"/>
        <w:adjustRightInd w:val="0"/>
        <w:spacing w:after="0" w:line="240" w:lineRule="auto"/>
        <w:jc w:val="both"/>
        <w:rPr>
          <w:rFonts w:eastAsia="MyriadPro-Regular" w:cstheme="minorHAnsi"/>
          <w:b/>
          <w:sz w:val="24"/>
          <w:szCs w:val="24"/>
          <w:u w:val="single"/>
        </w:rPr>
      </w:pPr>
      <w:r w:rsidRPr="002662F2">
        <w:rPr>
          <w:rFonts w:eastAsia="MyriadPro-Regular" w:cstheme="minorHAnsi"/>
          <w:b/>
          <w:sz w:val="24"/>
          <w:szCs w:val="24"/>
          <w:u w:val="single"/>
        </w:rPr>
        <w:t>Θεματικές Ενότητες:</w:t>
      </w:r>
    </w:p>
    <w:p w:rsidR="002662F2" w:rsidRPr="002662F2" w:rsidRDefault="002662F2" w:rsidP="002662F2">
      <w:pPr>
        <w:autoSpaceDE w:val="0"/>
        <w:autoSpaceDN w:val="0"/>
        <w:adjustRightInd w:val="0"/>
        <w:spacing w:after="0" w:line="240" w:lineRule="auto"/>
        <w:jc w:val="both"/>
        <w:rPr>
          <w:rFonts w:eastAsia="MyriadPro-Regular" w:cstheme="minorHAnsi"/>
          <w:sz w:val="24"/>
          <w:szCs w:val="24"/>
        </w:rPr>
      </w:pPr>
      <w:r w:rsidRPr="002662F2">
        <w:rPr>
          <w:rFonts w:eastAsia="MyriadPro-Regular" w:cstheme="minorHAnsi"/>
          <w:sz w:val="24"/>
          <w:szCs w:val="24"/>
        </w:rPr>
        <w:t>1. Τέχνη</w:t>
      </w:r>
    </w:p>
    <w:p w:rsidR="002662F2" w:rsidRPr="002662F2" w:rsidRDefault="002662F2" w:rsidP="002662F2">
      <w:pPr>
        <w:autoSpaceDE w:val="0"/>
        <w:autoSpaceDN w:val="0"/>
        <w:adjustRightInd w:val="0"/>
        <w:spacing w:after="0" w:line="240" w:lineRule="auto"/>
        <w:jc w:val="both"/>
        <w:rPr>
          <w:rFonts w:eastAsia="MyriadPro-Regular" w:cstheme="minorHAnsi"/>
          <w:sz w:val="24"/>
          <w:szCs w:val="24"/>
        </w:rPr>
      </w:pPr>
      <w:r w:rsidRPr="002662F2">
        <w:rPr>
          <w:rFonts w:eastAsia="MyriadPro-Regular" w:cstheme="minorHAnsi"/>
          <w:sz w:val="24"/>
          <w:szCs w:val="24"/>
        </w:rPr>
        <w:t>2. Πολιτισμός </w:t>
      </w:r>
    </w:p>
    <w:p w:rsidR="002662F2" w:rsidRPr="002662F2" w:rsidRDefault="002662F2" w:rsidP="002662F2">
      <w:pPr>
        <w:autoSpaceDE w:val="0"/>
        <w:autoSpaceDN w:val="0"/>
        <w:adjustRightInd w:val="0"/>
        <w:spacing w:after="0" w:line="240" w:lineRule="auto"/>
        <w:jc w:val="both"/>
        <w:rPr>
          <w:rFonts w:eastAsia="MyriadPro-Regular" w:cstheme="minorHAnsi"/>
          <w:sz w:val="24"/>
          <w:szCs w:val="24"/>
        </w:rPr>
      </w:pPr>
      <w:r w:rsidRPr="002662F2">
        <w:rPr>
          <w:rFonts w:eastAsia="MyriadPro-Regular" w:cstheme="minorHAnsi"/>
          <w:sz w:val="24"/>
          <w:szCs w:val="24"/>
        </w:rPr>
        <w:t>3. Παράδοση - παρελθόν</w:t>
      </w:r>
    </w:p>
    <w:p w:rsidR="002662F2" w:rsidRPr="002662F2" w:rsidRDefault="002662F2" w:rsidP="002662F2">
      <w:pPr>
        <w:autoSpaceDE w:val="0"/>
        <w:autoSpaceDN w:val="0"/>
        <w:adjustRightInd w:val="0"/>
        <w:spacing w:after="0" w:line="240" w:lineRule="auto"/>
        <w:jc w:val="both"/>
        <w:rPr>
          <w:rFonts w:eastAsia="MyriadPro-Regular" w:cstheme="minorHAnsi"/>
          <w:sz w:val="24"/>
          <w:szCs w:val="24"/>
        </w:rPr>
      </w:pPr>
      <w:r w:rsidRPr="002662F2">
        <w:rPr>
          <w:rFonts w:eastAsia="MyriadPro-Regular" w:cstheme="minorHAnsi"/>
          <w:sz w:val="24"/>
          <w:szCs w:val="24"/>
        </w:rPr>
        <w:t>4. Ανθρώπινα δικαιώματα</w:t>
      </w:r>
    </w:p>
    <w:p w:rsidR="002662F2" w:rsidRPr="002662F2" w:rsidRDefault="002662F2" w:rsidP="002662F2">
      <w:pPr>
        <w:autoSpaceDE w:val="0"/>
        <w:autoSpaceDN w:val="0"/>
        <w:adjustRightInd w:val="0"/>
        <w:spacing w:after="0" w:line="240" w:lineRule="auto"/>
        <w:jc w:val="both"/>
        <w:rPr>
          <w:rFonts w:eastAsia="MyriadPro-Regular" w:cstheme="minorHAnsi"/>
          <w:sz w:val="24"/>
          <w:szCs w:val="24"/>
        </w:rPr>
      </w:pPr>
      <w:r w:rsidRPr="002662F2">
        <w:rPr>
          <w:rFonts w:eastAsia="MyriadPro-Regular" w:cstheme="minorHAnsi"/>
          <w:sz w:val="24"/>
          <w:szCs w:val="24"/>
        </w:rPr>
        <w:t>5. Διαδίκτυο</w:t>
      </w:r>
    </w:p>
    <w:p w:rsidR="002662F2" w:rsidRPr="002662F2" w:rsidRDefault="002662F2" w:rsidP="002662F2">
      <w:pPr>
        <w:autoSpaceDE w:val="0"/>
        <w:autoSpaceDN w:val="0"/>
        <w:adjustRightInd w:val="0"/>
        <w:spacing w:after="0" w:line="240" w:lineRule="auto"/>
        <w:jc w:val="both"/>
        <w:rPr>
          <w:rFonts w:eastAsia="MyriadPro-Regular" w:cstheme="minorHAnsi"/>
          <w:sz w:val="24"/>
          <w:szCs w:val="24"/>
        </w:rPr>
      </w:pPr>
      <w:r w:rsidRPr="002662F2">
        <w:rPr>
          <w:rFonts w:eastAsia="MyriadPro-Regular" w:cstheme="minorHAnsi"/>
          <w:sz w:val="24"/>
          <w:szCs w:val="24"/>
        </w:rPr>
        <w:t>6. Εθνικισμός - ρατσισμός</w:t>
      </w:r>
    </w:p>
    <w:p w:rsidR="002662F2" w:rsidRPr="002662F2" w:rsidRDefault="002662F2" w:rsidP="002662F2">
      <w:pPr>
        <w:autoSpaceDE w:val="0"/>
        <w:autoSpaceDN w:val="0"/>
        <w:adjustRightInd w:val="0"/>
        <w:spacing w:after="0" w:line="240" w:lineRule="auto"/>
        <w:jc w:val="both"/>
        <w:rPr>
          <w:rFonts w:eastAsia="MyriadPro-Regular" w:cstheme="minorHAnsi"/>
          <w:sz w:val="24"/>
          <w:szCs w:val="24"/>
        </w:rPr>
      </w:pPr>
    </w:p>
    <w:p w:rsidR="002662F2" w:rsidRPr="002662F2" w:rsidRDefault="002662F2" w:rsidP="002662F2">
      <w:pPr>
        <w:autoSpaceDE w:val="0"/>
        <w:autoSpaceDN w:val="0"/>
        <w:adjustRightInd w:val="0"/>
        <w:spacing w:after="0" w:line="240" w:lineRule="auto"/>
        <w:jc w:val="both"/>
        <w:rPr>
          <w:rFonts w:eastAsia="MyriadPro-Regular" w:cstheme="minorHAnsi"/>
          <w:b/>
          <w:sz w:val="24"/>
          <w:szCs w:val="24"/>
          <w:u w:val="single"/>
        </w:rPr>
      </w:pPr>
      <w:r w:rsidRPr="002662F2">
        <w:rPr>
          <w:rFonts w:eastAsia="MyriadPro-Regular" w:cstheme="minorHAnsi"/>
          <w:b/>
          <w:sz w:val="24"/>
          <w:szCs w:val="24"/>
          <w:u w:val="single"/>
        </w:rPr>
        <w:t xml:space="preserve">Από το βιβλίο των </w:t>
      </w:r>
      <w:proofErr w:type="spellStart"/>
      <w:r w:rsidRPr="002662F2">
        <w:rPr>
          <w:rFonts w:eastAsia="MyriadPro-Regular" w:cstheme="minorHAnsi"/>
          <w:b/>
          <w:sz w:val="24"/>
          <w:szCs w:val="24"/>
          <w:u w:val="single"/>
        </w:rPr>
        <w:t>Τσολάκη</w:t>
      </w:r>
      <w:proofErr w:type="spellEnd"/>
      <w:r w:rsidRPr="002662F2">
        <w:rPr>
          <w:rFonts w:eastAsia="MyriadPro-Regular" w:cstheme="minorHAnsi"/>
          <w:b/>
          <w:sz w:val="24"/>
          <w:szCs w:val="24"/>
          <w:u w:val="single"/>
        </w:rPr>
        <w:t>-</w:t>
      </w:r>
      <w:proofErr w:type="spellStart"/>
      <w:r w:rsidRPr="002662F2">
        <w:rPr>
          <w:rFonts w:eastAsia="MyriadPro-Regular" w:cstheme="minorHAnsi"/>
          <w:b/>
          <w:sz w:val="24"/>
          <w:szCs w:val="24"/>
          <w:u w:val="single"/>
        </w:rPr>
        <w:t>Αδαλόγλου</w:t>
      </w:r>
      <w:proofErr w:type="spellEnd"/>
      <w:r w:rsidRPr="002662F2">
        <w:rPr>
          <w:rFonts w:eastAsia="MyriadPro-Regular" w:cstheme="minorHAnsi"/>
          <w:b/>
          <w:sz w:val="24"/>
          <w:szCs w:val="24"/>
          <w:u w:val="single"/>
        </w:rPr>
        <w:t>-</w:t>
      </w:r>
      <w:proofErr w:type="spellStart"/>
      <w:r w:rsidRPr="002662F2">
        <w:rPr>
          <w:rFonts w:eastAsia="MyriadPro-Regular" w:cstheme="minorHAnsi"/>
          <w:b/>
          <w:sz w:val="24"/>
          <w:szCs w:val="24"/>
          <w:u w:val="single"/>
        </w:rPr>
        <w:t>Γρηγορίαδου</w:t>
      </w:r>
      <w:proofErr w:type="spellEnd"/>
      <w:r w:rsidRPr="002662F2">
        <w:rPr>
          <w:rFonts w:eastAsia="MyriadPro-Regular" w:cstheme="minorHAnsi"/>
          <w:b/>
          <w:sz w:val="24"/>
          <w:szCs w:val="24"/>
          <w:u w:val="single"/>
        </w:rPr>
        <w:t>: </w:t>
      </w:r>
    </w:p>
    <w:p w:rsidR="002662F2" w:rsidRPr="002662F2" w:rsidRDefault="002662F2" w:rsidP="002662F2">
      <w:pPr>
        <w:autoSpaceDE w:val="0"/>
        <w:autoSpaceDN w:val="0"/>
        <w:adjustRightInd w:val="0"/>
        <w:spacing w:after="0" w:line="240" w:lineRule="auto"/>
        <w:jc w:val="both"/>
        <w:rPr>
          <w:rFonts w:eastAsia="MyriadPro-Regular" w:cstheme="minorHAnsi"/>
          <w:sz w:val="24"/>
          <w:szCs w:val="24"/>
        </w:rPr>
      </w:pPr>
      <w:r w:rsidRPr="002662F2">
        <w:rPr>
          <w:rFonts w:eastAsia="MyriadPro-Regular" w:cstheme="minorHAnsi"/>
          <w:sz w:val="24"/>
          <w:szCs w:val="24"/>
        </w:rPr>
        <w:t>Κεφάλαιο 1 σελ. 7-63 (Μορφές πειθούς, τρόποι πειθούς, Η πειθώ στη διαφήμιση, η πειθώ στον δικανικό λόγο, η πειθώ στον πολιτικό λόγο) </w:t>
      </w:r>
    </w:p>
    <w:p w:rsidR="002662F2" w:rsidRPr="002662F2" w:rsidRDefault="002662F2" w:rsidP="002662F2">
      <w:pPr>
        <w:autoSpaceDE w:val="0"/>
        <w:autoSpaceDN w:val="0"/>
        <w:adjustRightInd w:val="0"/>
        <w:spacing w:after="0" w:line="240" w:lineRule="auto"/>
        <w:jc w:val="both"/>
        <w:rPr>
          <w:rFonts w:eastAsia="MyriadPro-Regular" w:cstheme="minorHAnsi"/>
          <w:sz w:val="24"/>
          <w:szCs w:val="24"/>
        </w:rPr>
      </w:pPr>
      <w:r w:rsidRPr="002662F2">
        <w:rPr>
          <w:rFonts w:eastAsia="MyriadPro-Regular" w:cstheme="minorHAnsi"/>
          <w:sz w:val="24"/>
          <w:szCs w:val="24"/>
        </w:rPr>
        <w:t>Κεφάλαιο 2 σε. 100-112 (Το δοκίμιο)</w:t>
      </w:r>
    </w:p>
    <w:p w:rsidR="001A11DE" w:rsidRPr="001A11DE" w:rsidRDefault="001A11DE" w:rsidP="00032D84">
      <w:pPr>
        <w:autoSpaceDE w:val="0"/>
        <w:autoSpaceDN w:val="0"/>
        <w:adjustRightInd w:val="0"/>
        <w:spacing w:after="0" w:line="240" w:lineRule="auto"/>
        <w:rPr>
          <w:b/>
          <w:i/>
          <w:color w:val="FF0000"/>
          <w:spacing w:val="-4"/>
          <w:sz w:val="28"/>
          <w:szCs w:val="28"/>
          <w:u w:val="single"/>
        </w:rPr>
      </w:pPr>
    </w:p>
    <w:p w:rsidR="001A11DE" w:rsidRDefault="001A11DE" w:rsidP="00032D84">
      <w:pPr>
        <w:autoSpaceDE w:val="0"/>
        <w:autoSpaceDN w:val="0"/>
        <w:adjustRightInd w:val="0"/>
        <w:spacing w:after="0" w:line="240" w:lineRule="auto"/>
        <w:rPr>
          <w:b/>
          <w:i/>
          <w:color w:val="000000"/>
          <w:spacing w:val="-4"/>
          <w:sz w:val="28"/>
          <w:szCs w:val="28"/>
          <w:u w:val="single"/>
        </w:rPr>
      </w:pPr>
    </w:p>
    <w:p w:rsidR="00C03064" w:rsidRDefault="00C03064" w:rsidP="00032D84">
      <w:pPr>
        <w:autoSpaceDE w:val="0"/>
        <w:autoSpaceDN w:val="0"/>
        <w:adjustRightInd w:val="0"/>
        <w:spacing w:after="0" w:line="240" w:lineRule="auto"/>
        <w:rPr>
          <w:b/>
          <w:i/>
          <w:color w:val="000000"/>
          <w:spacing w:val="-4"/>
          <w:sz w:val="28"/>
          <w:szCs w:val="28"/>
          <w:u w:val="single"/>
        </w:rPr>
      </w:pPr>
    </w:p>
    <w:p w:rsidR="001A3177" w:rsidRPr="00032D84" w:rsidRDefault="00863DA9" w:rsidP="00032D84">
      <w:pPr>
        <w:autoSpaceDE w:val="0"/>
        <w:autoSpaceDN w:val="0"/>
        <w:adjustRightInd w:val="0"/>
        <w:spacing w:after="0" w:line="240" w:lineRule="auto"/>
        <w:rPr>
          <w:b/>
          <w:i/>
          <w:color w:val="000000"/>
          <w:spacing w:val="-4"/>
          <w:sz w:val="28"/>
          <w:szCs w:val="28"/>
          <w:u w:val="single"/>
        </w:rPr>
      </w:pPr>
      <w:r w:rsidRPr="00032D84">
        <w:rPr>
          <w:b/>
          <w:i/>
          <w:color w:val="000000"/>
          <w:spacing w:val="-4"/>
          <w:sz w:val="28"/>
          <w:szCs w:val="28"/>
          <w:u w:val="single"/>
        </w:rPr>
        <w:t>ΠΛΗΡΟΦΟΡΙΚΗ</w:t>
      </w:r>
      <w:r w:rsidR="0058747D">
        <w:rPr>
          <w:b/>
          <w:i/>
          <w:color w:val="000000"/>
          <w:spacing w:val="-4"/>
          <w:sz w:val="28"/>
          <w:szCs w:val="28"/>
          <w:u w:val="single"/>
        </w:rPr>
        <w:t xml:space="preserve"> ΠΡΟΣΑΝΑΤΟΛΙΣΜΟΥ Γ’ ΛΥΚΕΙΟΥ </w:t>
      </w:r>
    </w:p>
    <w:p w:rsidR="00863DA9" w:rsidRPr="00863DA9" w:rsidRDefault="00863DA9" w:rsidP="001A3177">
      <w:pPr>
        <w:autoSpaceDE w:val="0"/>
        <w:autoSpaceDN w:val="0"/>
        <w:adjustRightInd w:val="0"/>
        <w:spacing w:after="0" w:line="240" w:lineRule="auto"/>
        <w:jc w:val="center"/>
        <w:rPr>
          <w:b/>
          <w:i/>
          <w:color w:val="000000"/>
          <w:spacing w:val="-4"/>
          <w:u w:val="single"/>
        </w:rPr>
      </w:pPr>
    </w:p>
    <w:p w:rsidR="001536A1" w:rsidRPr="00085348" w:rsidRDefault="001A3177" w:rsidP="001536A1">
      <w:pPr>
        <w:autoSpaceDE w:val="0"/>
        <w:autoSpaceDN w:val="0"/>
        <w:adjustRightInd w:val="0"/>
        <w:spacing w:after="0" w:line="240" w:lineRule="auto"/>
        <w:jc w:val="both"/>
        <w:rPr>
          <w:rFonts w:eastAsia="MyriadPro-Regular" w:cstheme="minorHAnsi"/>
          <w:i/>
          <w:sz w:val="20"/>
          <w:szCs w:val="20"/>
        </w:rPr>
      </w:pPr>
      <w:r>
        <w:rPr>
          <w:rFonts w:eastAsia="MyriadPro-Regular" w:cstheme="minorHAnsi"/>
          <w:i/>
          <w:sz w:val="20"/>
          <w:szCs w:val="20"/>
        </w:rPr>
        <w:t xml:space="preserve"> (</w:t>
      </w:r>
      <w:r w:rsidRPr="00085348">
        <w:rPr>
          <w:rFonts w:eastAsia="MyriadPro-Regular" w:cstheme="minorHAnsi"/>
          <w:i/>
          <w:sz w:val="20"/>
          <w:szCs w:val="20"/>
        </w:rPr>
        <w:t>Από το βιβλίο «Ανάπτυξη Εφαρμογών σε Προγραμματιστικό Περιβάλλον» της Γ’ τάξης Γενικού Λυκείου των: Α. Βακάλη, Η. Γιαννόπουλου, Ν. Ιωαννίδη, Χ. Κοίλια, Κ. Μάλαμα, Ι. Μανωλόπουλου, Π. Πολίτη, έκδοση (Ι.Τ.Υ.Ε.) «Διόφαντος»</w:t>
      </w:r>
      <w:r>
        <w:rPr>
          <w:rFonts w:eastAsia="MyriadPro-Regular" w:cstheme="minorHAnsi"/>
          <w:i/>
          <w:sz w:val="20"/>
          <w:szCs w:val="20"/>
        </w:rPr>
        <w:t>)</w:t>
      </w:r>
    </w:p>
    <w:p w:rsidR="001A3177" w:rsidRPr="005C1238" w:rsidRDefault="001A3177" w:rsidP="002878F1">
      <w:pPr>
        <w:autoSpaceDE w:val="0"/>
        <w:autoSpaceDN w:val="0"/>
        <w:adjustRightInd w:val="0"/>
        <w:spacing w:after="0" w:line="240" w:lineRule="auto"/>
        <w:jc w:val="both"/>
        <w:rPr>
          <w:rFonts w:eastAsia="MyriadPro-Regular" w:cstheme="minorHAnsi"/>
          <w:sz w:val="24"/>
          <w:szCs w:val="24"/>
        </w:rPr>
      </w:pPr>
      <w:r w:rsidRPr="005C1238">
        <w:rPr>
          <w:rFonts w:eastAsia="MyriadPro-Regular" w:cstheme="minorHAnsi"/>
          <w:sz w:val="24"/>
          <w:szCs w:val="24"/>
        </w:rPr>
        <w:t>2. Βασικές Έννοιες Αλγορίθμων</w:t>
      </w:r>
    </w:p>
    <w:p w:rsidR="001A3177" w:rsidRPr="005C1238" w:rsidRDefault="001A3177" w:rsidP="00C03064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eastAsia="MyriadPro-Regular" w:cstheme="minorHAnsi"/>
          <w:sz w:val="24"/>
          <w:szCs w:val="24"/>
        </w:rPr>
      </w:pPr>
      <w:r>
        <w:rPr>
          <w:rFonts w:eastAsia="MyriadPro-Regular" w:cstheme="minorHAnsi"/>
          <w:sz w:val="24"/>
          <w:szCs w:val="24"/>
        </w:rPr>
        <w:t xml:space="preserve">2.1 Τι είναι αλγόριθμος, </w:t>
      </w:r>
      <w:r w:rsidRPr="005C1238">
        <w:rPr>
          <w:rFonts w:eastAsia="MyriadPro-Regular" w:cstheme="minorHAnsi"/>
          <w:sz w:val="24"/>
          <w:szCs w:val="24"/>
        </w:rPr>
        <w:t>2.3 Περιγρ</w:t>
      </w:r>
      <w:r>
        <w:rPr>
          <w:rFonts w:eastAsia="MyriadPro-Regular" w:cstheme="minorHAnsi"/>
          <w:sz w:val="24"/>
          <w:szCs w:val="24"/>
        </w:rPr>
        <w:t>αφή και αναπαράσταση αλγορίθμων,</w:t>
      </w:r>
      <w:r w:rsidR="00C03064">
        <w:rPr>
          <w:rFonts w:eastAsia="MyriadPro-Regular" w:cstheme="minorHAnsi"/>
          <w:sz w:val="24"/>
          <w:szCs w:val="24"/>
        </w:rPr>
        <w:t xml:space="preserve"> </w:t>
      </w:r>
      <w:r w:rsidRPr="005C1238">
        <w:rPr>
          <w:rFonts w:eastAsia="MyriadPro-Regular" w:cstheme="minorHAnsi"/>
          <w:sz w:val="24"/>
          <w:szCs w:val="24"/>
        </w:rPr>
        <w:t>2.4 Βασικές συνιστώσες/ εντολές ενός αλγορίθμου.</w:t>
      </w:r>
    </w:p>
    <w:p w:rsidR="00C03064" w:rsidRDefault="001A3177" w:rsidP="00C03064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eastAsia="MyriadPro-Regular" w:cstheme="minorHAnsi"/>
          <w:sz w:val="24"/>
          <w:szCs w:val="24"/>
        </w:rPr>
      </w:pPr>
      <w:r w:rsidRPr="005C1238">
        <w:rPr>
          <w:rFonts w:eastAsia="MyriadPro-Regular" w:cstheme="minorHAnsi"/>
          <w:sz w:val="24"/>
          <w:szCs w:val="24"/>
        </w:rPr>
        <w:t>2.4.1 Δομή ακολουθίας</w:t>
      </w:r>
      <w:r>
        <w:rPr>
          <w:rFonts w:eastAsia="MyriadPro-Regular" w:cstheme="minorHAnsi"/>
          <w:sz w:val="24"/>
          <w:szCs w:val="24"/>
        </w:rPr>
        <w:t>,</w:t>
      </w:r>
      <w:r w:rsidR="00C03064">
        <w:rPr>
          <w:rFonts w:eastAsia="MyriadPro-Regular" w:cstheme="minorHAnsi"/>
          <w:sz w:val="24"/>
          <w:szCs w:val="24"/>
        </w:rPr>
        <w:t xml:space="preserve"> </w:t>
      </w:r>
      <w:r>
        <w:rPr>
          <w:rFonts w:eastAsia="MyriadPro-Regular" w:cstheme="minorHAnsi"/>
          <w:sz w:val="24"/>
          <w:szCs w:val="24"/>
        </w:rPr>
        <w:t>2.4.2 Δομή Επιλογής,</w:t>
      </w:r>
      <w:r w:rsidR="00C03064">
        <w:rPr>
          <w:rFonts w:eastAsia="MyriadPro-Regular" w:cstheme="minorHAnsi"/>
          <w:sz w:val="24"/>
          <w:szCs w:val="24"/>
        </w:rPr>
        <w:t xml:space="preserve"> </w:t>
      </w:r>
      <w:r w:rsidRPr="005C1238">
        <w:rPr>
          <w:rFonts w:eastAsia="MyriadPro-Regular" w:cstheme="minorHAnsi"/>
          <w:sz w:val="24"/>
          <w:szCs w:val="24"/>
        </w:rPr>
        <w:t>2.4.3 Διαδικασίες πολλαπλών</w:t>
      </w:r>
      <w:r>
        <w:rPr>
          <w:rFonts w:eastAsia="MyriadPro-Regular" w:cstheme="minorHAnsi"/>
          <w:sz w:val="24"/>
          <w:szCs w:val="24"/>
        </w:rPr>
        <w:t xml:space="preserve"> ε</w:t>
      </w:r>
      <w:r w:rsidRPr="005C1238">
        <w:rPr>
          <w:rFonts w:eastAsia="MyriadPro-Regular" w:cstheme="minorHAnsi"/>
          <w:sz w:val="24"/>
          <w:szCs w:val="24"/>
        </w:rPr>
        <w:t>πιλογών (αφαιρείται η</w:t>
      </w:r>
      <w:r>
        <w:rPr>
          <w:rFonts w:eastAsia="MyriadPro-Regular" w:cstheme="minorHAnsi"/>
          <w:sz w:val="24"/>
          <w:szCs w:val="24"/>
        </w:rPr>
        <w:t xml:space="preserve"> </w:t>
      </w:r>
      <w:r w:rsidRPr="005C1238">
        <w:rPr>
          <w:rFonts w:eastAsia="MyriadPro-Regular" w:cstheme="minorHAnsi"/>
          <w:sz w:val="24"/>
          <w:szCs w:val="24"/>
        </w:rPr>
        <w:t>εντολή πολλαπλής επιλογής «Επίλεξε»)</w:t>
      </w:r>
      <w:r>
        <w:rPr>
          <w:rFonts w:eastAsia="MyriadPro-Regular" w:cstheme="minorHAnsi"/>
          <w:sz w:val="24"/>
          <w:szCs w:val="24"/>
        </w:rPr>
        <w:t>,</w:t>
      </w:r>
      <w:r w:rsidR="00C03064">
        <w:rPr>
          <w:rFonts w:eastAsia="MyriadPro-Regular" w:cstheme="minorHAnsi"/>
          <w:sz w:val="24"/>
          <w:szCs w:val="24"/>
        </w:rPr>
        <w:t xml:space="preserve"> </w:t>
      </w:r>
    </w:p>
    <w:p w:rsidR="001A3177" w:rsidRPr="005C1238" w:rsidRDefault="001A3177" w:rsidP="00C03064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eastAsia="MyriadPro-Regular" w:cstheme="minorHAnsi"/>
          <w:sz w:val="24"/>
          <w:szCs w:val="24"/>
        </w:rPr>
      </w:pPr>
      <w:r w:rsidRPr="005C1238">
        <w:rPr>
          <w:rFonts w:eastAsia="MyriadPro-Regular" w:cstheme="minorHAnsi"/>
          <w:sz w:val="24"/>
          <w:szCs w:val="24"/>
        </w:rPr>
        <w:t>2.4.4 Εμφωλευμένες Διαδικασίες</w:t>
      </w:r>
      <w:r>
        <w:rPr>
          <w:rFonts w:eastAsia="MyriadPro-Regular" w:cstheme="minorHAnsi"/>
          <w:sz w:val="24"/>
          <w:szCs w:val="24"/>
        </w:rPr>
        <w:t xml:space="preserve">, </w:t>
      </w:r>
      <w:r w:rsidRPr="005C1238">
        <w:rPr>
          <w:rFonts w:eastAsia="MyriadPro-Regular" w:cstheme="minorHAnsi"/>
          <w:sz w:val="24"/>
          <w:szCs w:val="24"/>
        </w:rPr>
        <w:t>2.4.5 Δομή Επανάληψης.</w:t>
      </w:r>
    </w:p>
    <w:p w:rsidR="001A3177" w:rsidRPr="005C1238" w:rsidRDefault="001A3177" w:rsidP="002878F1">
      <w:pPr>
        <w:autoSpaceDE w:val="0"/>
        <w:autoSpaceDN w:val="0"/>
        <w:adjustRightInd w:val="0"/>
        <w:spacing w:after="0" w:line="240" w:lineRule="auto"/>
        <w:jc w:val="both"/>
        <w:rPr>
          <w:rFonts w:eastAsia="MyriadPro-Regular" w:cstheme="minorHAnsi"/>
          <w:sz w:val="24"/>
          <w:szCs w:val="24"/>
        </w:rPr>
      </w:pPr>
      <w:r w:rsidRPr="005C1238">
        <w:rPr>
          <w:rFonts w:eastAsia="MyriadPro-Regular" w:cstheme="minorHAnsi"/>
          <w:sz w:val="24"/>
          <w:szCs w:val="24"/>
        </w:rPr>
        <w:t>3. Δομές Δεδομένων και Αλγόριθμοι</w:t>
      </w:r>
    </w:p>
    <w:p w:rsidR="002878F1" w:rsidRDefault="001A3177" w:rsidP="002878F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eastAsia="MyriadPro-Regular" w:cstheme="minorHAnsi"/>
          <w:sz w:val="24"/>
          <w:szCs w:val="24"/>
        </w:rPr>
      </w:pPr>
      <w:r w:rsidRPr="005C1238">
        <w:rPr>
          <w:rFonts w:eastAsia="MyriadPro-Regular" w:cstheme="minorHAnsi"/>
          <w:sz w:val="24"/>
          <w:szCs w:val="24"/>
        </w:rPr>
        <w:t>3.2 Αλγόριθμοι + Δομές Δεδομένων = Προγράμματα</w:t>
      </w:r>
      <w:r w:rsidR="00C03064">
        <w:rPr>
          <w:rFonts w:eastAsia="MyriadPro-Regular" w:cstheme="minorHAnsi"/>
          <w:sz w:val="24"/>
          <w:szCs w:val="24"/>
        </w:rPr>
        <w:t xml:space="preserve">, </w:t>
      </w:r>
      <w:r w:rsidRPr="005C1238">
        <w:rPr>
          <w:rFonts w:eastAsia="MyriadPro-Regular" w:cstheme="minorHAnsi"/>
          <w:sz w:val="24"/>
          <w:szCs w:val="24"/>
        </w:rPr>
        <w:t>3.3 Πίνακες</w:t>
      </w:r>
      <w:r>
        <w:rPr>
          <w:rFonts w:eastAsia="MyriadPro-Regular" w:cstheme="minorHAnsi"/>
          <w:sz w:val="24"/>
          <w:szCs w:val="24"/>
        </w:rPr>
        <w:t xml:space="preserve">, </w:t>
      </w:r>
      <w:r w:rsidRPr="005C1238">
        <w:rPr>
          <w:rFonts w:eastAsia="MyriadPro-Regular" w:cstheme="minorHAnsi"/>
          <w:sz w:val="24"/>
          <w:szCs w:val="24"/>
        </w:rPr>
        <w:t>3.6 Αναζήτηση</w:t>
      </w:r>
      <w:r>
        <w:rPr>
          <w:rFonts w:eastAsia="MyriadPro-Regular" w:cstheme="minorHAnsi"/>
          <w:sz w:val="24"/>
          <w:szCs w:val="24"/>
        </w:rPr>
        <w:t xml:space="preserve">, </w:t>
      </w:r>
    </w:p>
    <w:p w:rsidR="002878F1" w:rsidRDefault="001A3177" w:rsidP="002878F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eastAsia="MyriadPro-Regular" w:cstheme="minorHAnsi"/>
          <w:sz w:val="24"/>
          <w:szCs w:val="24"/>
        </w:rPr>
      </w:pPr>
      <w:r w:rsidRPr="005C1238">
        <w:rPr>
          <w:rFonts w:eastAsia="MyriadPro-Regular" w:cstheme="minorHAnsi"/>
          <w:sz w:val="24"/>
          <w:szCs w:val="24"/>
        </w:rPr>
        <w:t>3.7 Ταξινόμηση</w:t>
      </w:r>
      <w:r>
        <w:rPr>
          <w:rFonts w:eastAsia="MyriadPro-Regular" w:cstheme="minorHAnsi"/>
          <w:sz w:val="24"/>
          <w:szCs w:val="24"/>
        </w:rPr>
        <w:t xml:space="preserve">, </w:t>
      </w:r>
    </w:p>
    <w:p w:rsidR="001A3177" w:rsidRPr="005C1238" w:rsidRDefault="001A3177" w:rsidP="002878F1">
      <w:pPr>
        <w:autoSpaceDE w:val="0"/>
        <w:autoSpaceDN w:val="0"/>
        <w:adjustRightInd w:val="0"/>
        <w:spacing w:after="0" w:line="240" w:lineRule="auto"/>
        <w:jc w:val="both"/>
        <w:rPr>
          <w:rFonts w:eastAsia="MyriadPro-Regular" w:cstheme="minorHAnsi"/>
          <w:sz w:val="24"/>
          <w:szCs w:val="24"/>
        </w:rPr>
      </w:pPr>
      <w:r w:rsidRPr="005C1238">
        <w:rPr>
          <w:rFonts w:eastAsia="MyriadPro-Regular" w:cstheme="minorHAnsi"/>
          <w:sz w:val="24"/>
          <w:szCs w:val="24"/>
        </w:rPr>
        <w:t>6. Εισαγωγή στον προγραμματισμό</w:t>
      </w:r>
    </w:p>
    <w:p w:rsidR="001A3177" w:rsidRPr="005C1238" w:rsidRDefault="001A3177" w:rsidP="002878F1">
      <w:pPr>
        <w:autoSpaceDE w:val="0"/>
        <w:autoSpaceDN w:val="0"/>
        <w:adjustRightInd w:val="0"/>
        <w:spacing w:after="0" w:line="240" w:lineRule="auto"/>
        <w:jc w:val="both"/>
        <w:rPr>
          <w:rFonts w:eastAsia="MyriadPro-Regular" w:cstheme="minorHAnsi"/>
          <w:sz w:val="24"/>
          <w:szCs w:val="24"/>
        </w:rPr>
      </w:pPr>
      <w:r w:rsidRPr="005C1238">
        <w:rPr>
          <w:rFonts w:eastAsia="MyriadPro-Regular" w:cstheme="minorHAnsi"/>
          <w:sz w:val="24"/>
          <w:szCs w:val="24"/>
        </w:rPr>
        <w:lastRenderedPageBreak/>
        <w:t>6.3 Φυσικές και τεχνητές γλώσσες.</w:t>
      </w:r>
    </w:p>
    <w:p w:rsidR="001A3177" w:rsidRPr="005C1238" w:rsidRDefault="001A3177" w:rsidP="002878F1">
      <w:pPr>
        <w:autoSpaceDE w:val="0"/>
        <w:autoSpaceDN w:val="0"/>
        <w:adjustRightInd w:val="0"/>
        <w:spacing w:after="0" w:line="240" w:lineRule="auto"/>
        <w:jc w:val="both"/>
        <w:rPr>
          <w:rFonts w:eastAsia="MyriadPro-Regular" w:cstheme="minorHAnsi"/>
          <w:sz w:val="24"/>
          <w:szCs w:val="24"/>
        </w:rPr>
      </w:pPr>
      <w:r w:rsidRPr="005C1238">
        <w:rPr>
          <w:rFonts w:eastAsia="MyriadPro-Regular" w:cstheme="minorHAnsi"/>
          <w:sz w:val="24"/>
          <w:szCs w:val="24"/>
        </w:rPr>
        <w:t>6.4 Τεχνικές σχεδίασης προγραμμάτων.</w:t>
      </w:r>
    </w:p>
    <w:p w:rsidR="001A3177" w:rsidRDefault="001A3177" w:rsidP="002878F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eastAsia="MyriadPro-Regular" w:cstheme="minorHAnsi"/>
          <w:sz w:val="24"/>
          <w:szCs w:val="24"/>
        </w:rPr>
      </w:pPr>
      <w:r w:rsidRPr="005C1238">
        <w:rPr>
          <w:rFonts w:eastAsia="MyriadPro-Regular" w:cstheme="minorHAnsi"/>
          <w:sz w:val="24"/>
          <w:szCs w:val="24"/>
        </w:rPr>
        <w:t xml:space="preserve">6.4.1 </w:t>
      </w:r>
      <w:r>
        <w:rPr>
          <w:rFonts w:eastAsia="MyriadPro-Regular" w:cstheme="minorHAnsi"/>
          <w:sz w:val="24"/>
          <w:szCs w:val="24"/>
        </w:rPr>
        <w:t xml:space="preserve">Ιεραρχική σχεδίαση προγράμματος, </w:t>
      </w:r>
      <w:r w:rsidRPr="005C1238">
        <w:rPr>
          <w:rFonts w:eastAsia="MyriadPro-Regular" w:cstheme="minorHAnsi"/>
          <w:sz w:val="24"/>
          <w:szCs w:val="24"/>
        </w:rPr>
        <w:t>6</w:t>
      </w:r>
      <w:r>
        <w:rPr>
          <w:rFonts w:eastAsia="MyriadPro-Regular" w:cstheme="minorHAnsi"/>
          <w:sz w:val="24"/>
          <w:szCs w:val="24"/>
        </w:rPr>
        <w:t xml:space="preserve">.4.2 Τμηματικός προγραμματισμός, </w:t>
      </w:r>
    </w:p>
    <w:p w:rsidR="001A3177" w:rsidRPr="005C1238" w:rsidRDefault="001A3177" w:rsidP="002878F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eastAsia="MyriadPro-Regular" w:cstheme="minorHAnsi"/>
          <w:sz w:val="24"/>
          <w:szCs w:val="24"/>
        </w:rPr>
      </w:pPr>
      <w:r w:rsidRPr="005C1238">
        <w:rPr>
          <w:rFonts w:eastAsia="MyriadPro-Regular" w:cstheme="minorHAnsi"/>
          <w:sz w:val="24"/>
          <w:szCs w:val="24"/>
        </w:rPr>
        <w:t>6.4.3 Δομημένος προγραμματισμός.</w:t>
      </w:r>
    </w:p>
    <w:p w:rsidR="001A3177" w:rsidRPr="005C1238" w:rsidRDefault="001A3177" w:rsidP="002878F1">
      <w:pPr>
        <w:autoSpaceDE w:val="0"/>
        <w:autoSpaceDN w:val="0"/>
        <w:adjustRightInd w:val="0"/>
        <w:spacing w:after="0" w:line="240" w:lineRule="auto"/>
        <w:jc w:val="both"/>
        <w:rPr>
          <w:rFonts w:eastAsia="MyriadPro-Regular" w:cstheme="minorHAnsi"/>
          <w:sz w:val="24"/>
          <w:szCs w:val="24"/>
        </w:rPr>
      </w:pPr>
      <w:r w:rsidRPr="005C1238">
        <w:rPr>
          <w:rFonts w:eastAsia="MyriadPro-Regular" w:cstheme="minorHAnsi"/>
          <w:sz w:val="24"/>
          <w:szCs w:val="24"/>
        </w:rPr>
        <w:t>6.7 Προγραμματιστικά περιβάλλοντα.</w:t>
      </w:r>
    </w:p>
    <w:p w:rsidR="001A3177" w:rsidRPr="005C1238" w:rsidRDefault="001A3177" w:rsidP="002878F1">
      <w:pPr>
        <w:autoSpaceDE w:val="0"/>
        <w:autoSpaceDN w:val="0"/>
        <w:adjustRightInd w:val="0"/>
        <w:spacing w:after="0" w:line="240" w:lineRule="auto"/>
        <w:jc w:val="both"/>
        <w:rPr>
          <w:rFonts w:eastAsia="MyriadPro-Regular" w:cstheme="minorHAnsi"/>
          <w:sz w:val="24"/>
          <w:szCs w:val="24"/>
        </w:rPr>
      </w:pPr>
      <w:r w:rsidRPr="005C1238">
        <w:rPr>
          <w:rFonts w:eastAsia="MyriadPro-Regular" w:cstheme="minorHAnsi"/>
          <w:sz w:val="24"/>
          <w:szCs w:val="24"/>
        </w:rPr>
        <w:t>7. Βασικά στοιχεία προγραμματισμού.</w:t>
      </w:r>
    </w:p>
    <w:p w:rsidR="001A3177" w:rsidRPr="005C1238" w:rsidRDefault="001A3177" w:rsidP="00C03064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eastAsia="MyriadPro-Regular" w:cstheme="minorHAnsi"/>
          <w:sz w:val="24"/>
          <w:szCs w:val="24"/>
        </w:rPr>
      </w:pPr>
      <w:r w:rsidRPr="005C1238">
        <w:rPr>
          <w:rFonts w:eastAsia="MyriadPro-Regular" w:cstheme="minorHAnsi"/>
          <w:sz w:val="24"/>
          <w:szCs w:val="24"/>
        </w:rPr>
        <w:t>7.1 Το αλφάβητο τ</w:t>
      </w:r>
      <w:r>
        <w:rPr>
          <w:rFonts w:eastAsia="MyriadPro-Regular" w:cstheme="minorHAnsi"/>
          <w:sz w:val="24"/>
          <w:szCs w:val="24"/>
        </w:rPr>
        <w:t>ης ΓΛΩΣΣΑΣ,</w:t>
      </w:r>
      <w:r w:rsidR="00C03064">
        <w:rPr>
          <w:rFonts w:eastAsia="MyriadPro-Regular" w:cstheme="minorHAnsi"/>
          <w:sz w:val="24"/>
          <w:szCs w:val="24"/>
        </w:rPr>
        <w:t xml:space="preserve"> </w:t>
      </w:r>
      <w:r>
        <w:rPr>
          <w:rFonts w:eastAsia="MyriadPro-Regular" w:cstheme="minorHAnsi"/>
          <w:sz w:val="24"/>
          <w:szCs w:val="24"/>
        </w:rPr>
        <w:t>7.2 Τύποι δεδομένων, 7.3 Σταθερές,</w:t>
      </w:r>
      <w:r w:rsidR="00C03064">
        <w:rPr>
          <w:rFonts w:eastAsia="MyriadPro-Regular" w:cstheme="minorHAnsi"/>
          <w:sz w:val="24"/>
          <w:szCs w:val="24"/>
        </w:rPr>
        <w:t xml:space="preserve"> </w:t>
      </w:r>
      <w:r>
        <w:rPr>
          <w:rFonts w:eastAsia="MyriadPro-Regular" w:cstheme="minorHAnsi"/>
          <w:sz w:val="24"/>
          <w:szCs w:val="24"/>
        </w:rPr>
        <w:t>7.4 Μεταβλητές,</w:t>
      </w:r>
      <w:r w:rsidR="00C03064">
        <w:rPr>
          <w:rFonts w:eastAsia="MyriadPro-Regular" w:cstheme="minorHAnsi"/>
          <w:sz w:val="24"/>
          <w:szCs w:val="24"/>
        </w:rPr>
        <w:t xml:space="preserve"> </w:t>
      </w:r>
      <w:r>
        <w:rPr>
          <w:rFonts w:eastAsia="MyriadPro-Regular" w:cstheme="minorHAnsi"/>
          <w:sz w:val="24"/>
          <w:szCs w:val="24"/>
        </w:rPr>
        <w:t>7.5 Αριθμητικοί τελεστές,</w:t>
      </w:r>
      <w:r w:rsidR="00C03064">
        <w:rPr>
          <w:rFonts w:eastAsia="MyriadPro-Regular" w:cstheme="minorHAnsi"/>
          <w:sz w:val="24"/>
          <w:szCs w:val="24"/>
        </w:rPr>
        <w:t xml:space="preserve"> </w:t>
      </w:r>
      <w:r>
        <w:rPr>
          <w:rFonts w:eastAsia="MyriadPro-Regular" w:cstheme="minorHAnsi"/>
          <w:sz w:val="24"/>
          <w:szCs w:val="24"/>
        </w:rPr>
        <w:t>7.6 Συναρτήσεις,</w:t>
      </w:r>
      <w:r w:rsidR="00C03064">
        <w:rPr>
          <w:rFonts w:eastAsia="MyriadPro-Regular" w:cstheme="minorHAnsi"/>
          <w:sz w:val="24"/>
          <w:szCs w:val="24"/>
        </w:rPr>
        <w:t xml:space="preserve"> </w:t>
      </w:r>
      <w:r>
        <w:rPr>
          <w:rFonts w:eastAsia="MyriadPro-Regular" w:cstheme="minorHAnsi"/>
          <w:sz w:val="24"/>
          <w:szCs w:val="24"/>
        </w:rPr>
        <w:t>7.7 Αριθμητικές εκφράσεις, 7.8 Εντολή εκχώρησης,</w:t>
      </w:r>
      <w:r w:rsidR="00C03064">
        <w:rPr>
          <w:rFonts w:eastAsia="MyriadPro-Regular" w:cstheme="minorHAnsi"/>
          <w:sz w:val="24"/>
          <w:szCs w:val="24"/>
        </w:rPr>
        <w:t xml:space="preserve"> 7.9 Εντολές εισόδου-εξόδου, </w:t>
      </w:r>
      <w:r w:rsidRPr="005C1238">
        <w:rPr>
          <w:rFonts w:eastAsia="MyriadPro-Regular" w:cstheme="minorHAnsi"/>
          <w:sz w:val="24"/>
          <w:szCs w:val="24"/>
        </w:rPr>
        <w:t>7.10 Δομή προγράμματος.</w:t>
      </w:r>
    </w:p>
    <w:p w:rsidR="00C03064" w:rsidRDefault="001A3177" w:rsidP="002878F1">
      <w:pPr>
        <w:autoSpaceDE w:val="0"/>
        <w:autoSpaceDN w:val="0"/>
        <w:adjustRightInd w:val="0"/>
        <w:spacing w:after="0" w:line="240" w:lineRule="auto"/>
        <w:jc w:val="both"/>
        <w:rPr>
          <w:rFonts w:eastAsia="MyriadPro-Regular" w:cstheme="minorHAnsi"/>
          <w:sz w:val="24"/>
          <w:szCs w:val="24"/>
        </w:rPr>
      </w:pPr>
      <w:r w:rsidRPr="005C1238">
        <w:rPr>
          <w:rFonts w:eastAsia="MyriadPro-Regular" w:cstheme="minorHAnsi"/>
          <w:sz w:val="24"/>
          <w:szCs w:val="24"/>
        </w:rPr>
        <w:t>8. Επιλογή και επανάληψη</w:t>
      </w:r>
      <w:r>
        <w:rPr>
          <w:rFonts w:eastAsia="MyriadPro-Regular" w:cstheme="minorHAnsi"/>
          <w:sz w:val="24"/>
          <w:szCs w:val="24"/>
        </w:rPr>
        <w:t>,</w:t>
      </w:r>
      <w:r w:rsidR="00C03064">
        <w:rPr>
          <w:rFonts w:eastAsia="MyriadPro-Regular" w:cstheme="minorHAnsi"/>
          <w:sz w:val="24"/>
          <w:szCs w:val="24"/>
        </w:rPr>
        <w:t xml:space="preserve"> </w:t>
      </w:r>
    </w:p>
    <w:p w:rsidR="001A3177" w:rsidRPr="005C1238" w:rsidRDefault="001A3177" w:rsidP="00C03064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eastAsia="MyriadPro-Regular" w:cstheme="minorHAnsi"/>
          <w:sz w:val="24"/>
          <w:szCs w:val="24"/>
        </w:rPr>
      </w:pPr>
      <w:r w:rsidRPr="005C1238">
        <w:rPr>
          <w:rFonts w:eastAsia="MyriadPro-Regular" w:cstheme="minorHAnsi"/>
          <w:sz w:val="24"/>
          <w:szCs w:val="24"/>
        </w:rPr>
        <w:t>8.1 Εντολές Επιλογής</w:t>
      </w:r>
      <w:r>
        <w:rPr>
          <w:rFonts w:eastAsia="MyriadPro-Regular" w:cstheme="minorHAnsi"/>
          <w:sz w:val="24"/>
          <w:szCs w:val="24"/>
        </w:rPr>
        <w:t xml:space="preserve">, </w:t>
      </w:r>
      <w:r w:rsidR="00C03064">
        <w:rPr>
          <w:rFonts w:eastAsia="MyriadPro-Regular" w:cstheme="minorHAnsi"/>
          <w:sz w:val="24"/>
          <w:szCs w:val="24"/>
        </w:rPr>
        <w:t xml:space="preserve"> </w:t>
      </w:r>
      <w:r w:rsidRPr="005C1238">
        <w:rPr>
          <w:rFonts w:eastAsia="MyriadPro-Regular" w:cstheme="minorHAnsi"/>
          <w:sz w:val="24"/>
          <w:szCs w:val="24"/>
        </w:rPr>
        <w:t>8.1.1 Εντολή ΑΝ</w:t>
      </w:r>
      <w:r w:rsidR="00C03064">
        <w:rPr>
          <w:rFonts w:eastAsia="MyriadPro-Regular" w:cstheme="minorHAnsi"/>
          <w:sz w:val="24"/>
          <w:szCs w:val="24"/>
        </w:rPr>
        <w:t xml:space="preserve">, </w:t>
      </w:r>
      <w:r w:rsidRPr="005C1238">
        <w:rPr>
          <w:rFonts w:eastAsia="MyriadPro-Regular" w:cstheme="minorHAnsi"/>
          <w:sz w:val="24"/>
          <w:szCs w:val="24"/>
        </w:rPr>
        <w:t>8.2 Εντολές επανάληψης</w:t>
      </w:r>
    </w:p>
    <w:p w:rsidR="002878F1" w:rsidRDefault="001A3177" w:rsidP="002878F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eastAsia="MyriadPro-Regular" w:cstheme="minorHAnsi"/>
          <w:sz w:val="24"/>
          <w:szCs w:val="24"/>
        </w:rPr>
      </w:pPr>
      <w:r w:rsidRPr="005C1238">
        <w:rPr>
          <w:rFonts w:eastAsia="MyriadPro-Regular" w:cstheme="minorHAnsi"/>
          <w:sz w:val="24"/>
          <w:szCs w:val="24"/>
        </w:rPr>
        <w:t>8.2.1 Εντολή ΟΣΟ...ΕΠΑΝΑΛΑΒΕ</w:t>
      </w:r>
      <w:r>
        <w:rPr>
          <w:rFonts w:eastAsia="MyriadPro-Regular" w:cstheme="minorHAnsi"/>
          <w:sz w:val="24"/>
          <w:szCs w:val="24"/>
        </w:rPr>
        <w:t>,</w:t>
      </w:r>
    </w:p>
    <w:p w:rsidR="002878F1" w:rsidRDefault="001A3177" w:rsidP="002878F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eastAsia="MyriadPro-Regular" w:cstheme="minorHAnsi"/>
          <w:sz w:val="24"/>
          <w:szCs w:val="24"/>
        </w:rPr>
      </w:pPr>
      <w:r w:rsidRPr="005C1238">
        <w:rPr>
          <w:rFonts w:eastAsia="MyriadPro-Regular" w:cstheme="minorHAnsi"/>
          <w:sz w:val="24"/>
          <w:szCs w:val="24"/>
        </w:rPr>
        <w:t>8.2.2 Εντολή ΜΕΧΡΙΣ_ΟΤΟΥ</w:t>
      </w:r>
      <w:r>
        <w:rPr>
          <w:rFonts w:eastAsia="MyriadPro-Regular" w:cstheme="minorHAnsi"/>
          <w:sz w:val="24"/>
          <w:szCs w:val="24"/>
        </w:rPr>
        <w:t>,</w:t>
      </w:r>
    </w:p>
    <w:p w:rsidR="001A3177" w:rsidRPr="005C1238" w:rsidRDefault="001A3177" w:rsidP="002878F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eastAsia="MyriadPro-Regular" w:cstheme="minorHAnsi"/>
          <w:sz w:val="24"/>
          <w:szCs w:val="24"/>
        </w:rPr>
      </w:pPr>
      <w:r w:rsidRPr="005C1238">
        <w:rPr>
          <w:rFonts w:eastAsia="MyriadPro-Regular" w:cstheme="minorHAnsi"/>
          <w:sz w:val="24"/>
          <w:szCs w:val="24"/>
        </w:rPr>
        <w:t>8.2.3 Εντολή ΓΙΑ...ΑΠΟ...ΜΕΧΡΙ</w:t>
      </w:r>
    </w:p>
    <w:p w:rsidR="002878F1" w:rsidRDefault="001A3177" w:rsidP="002878F1">
      <w:pPr>
        <w:autoSpaceDE w:val="0"/>
        <w:autoSpaceDN w:val="0"/>
        <w:adjustRightInd w:val="0"/>
        <w:spacing w:after="0" w:line="240" w:lineRule="auto"/>
        <w:jc w:val="both"/>
        <w:rPr>
          <w:rFonts w:eastAsia="MyriadPro-Regular" w:cstheme="minorHAnsi"/>
          <w:sz w:val="24"/>
          <w:szCs w:val="24"/>
        </w:rPr>
      </w:pPr>
      <w:r w:rsidRPr="005C1238">
        <w:rPr>
          <w:rFonts w:eastAsia="MyriadPro-Regular" w:cstheme="minorHAnsi"/>
          <w:sz w:val="24"/>
          <w:szCs w:val="24"/>
        </w:rPr>
        <w:t>9. Πίνακες</w:t>
      </w:r>
    </w:p>
    <w:p w:rsidR="002878F1" w:rsidRDefault="001A3177" w:rsidP="00C03064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eastAsia="MyriadPro-Regular" w:cstheme="minorHAnsi"/>
          <w:sz w:val="24"/>
          <w:szCs w:val="24"/>
        </w:rPr>
      </w:pPr>
      <w:r w:rsidRPr="005C1238">
        <w:rPr>
          <w:rFonts w:eastAsia="MyriadPro-Regular" w:cstheme="minorHAnsi"/>
          <w:sz w:val="24"/>
          <w:szCs w:val="24"/>
        </w:rPr>
        <w:t>9.1 Μονοδιάστατοι πίνακες</w:t>
      </w:r>
      <w:r>
        <w:rPr>
          <w:rFonts w:eastAsia="MyriadPro-Regular" w:cstheme="minorHAnsi"/>
          <w:sz w:val="24"/>
          <w:szCs w:val="24"/>
        </w:rPr>
        <w:t>,</w:t>
      </w:r>
      <w:r w:rsidR="00C03064">
        <w:rPr>
          <w:rFonts w:eastAsia="MyriadPro-Regular" w:cstheme="minorHAnsi"/>
          <w:sz w:val="24"/>
          <w:szCs w:val="24"/>
        </w:rPr>
        <w:t xml:space="preserve"> </w:t>
      </w:r>
      <w:r w:rsidRPr="005C1238">
        <w:rPr>
          <w:rFonts w:eastAsia="MyriadPro-Regular" w:cstheme="minorHAnsi"/>
          <w:sz w:val="24"/>
          <w:szCs w:val="24"/>
        </w:rPr>
        <w:t>9.2 Πότε πρέ</w:t>
      </w:r>
      <w:r>
        <w:rPr>
          <w:rFonts w:eastAsia="MyriadPro-Regular" w:cstheme="minorHAnsi"/>
          <w:sz w:val="24"/>
          <w:szCs w:val="24"/>
        </w:rPr>
        <w:t xml:space="preserve">πει να χρησιμοποιούνται πίνακες, </w:t>
      </w:r>
    </w:p>
    <w:p w:rsidR="001A3177" w:rsidRDefault="001A3177" w:rsidP="00C03064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eastAsia="MyriadPro-Regular" w:cstheme="minorHAnsi"/>
          <w:sz w:val="24"/>
          <w:szCs w:val="24"/>
        </w:rPr>
      </w:pPr>
      <w:r>
        <w:rPr>
          <w:rFonts w:eastAsia="MyriadPro-Regular" w:cstheme="minorHAnsi"/>
          <w:sz w:val="24"/>
          <w:szCs w:val="24"/>
        </w:rPr>
        <w:t xml:space="preserve">9.3 Πολυδιάστατοι πίνακες, </w:t>
      </w:r>
      <w:r w:rsidRPr="005C1238">
        <w:rPr>
          <w:rFonts w:eastAsia="MyriadPro-Regular" w:cstheme="minorHAnsi"/>
          <w:sz w:val="24"/>
          <w:szCs w:val="24"/>
        </w:rPr>
        <w:t>9.4 Τυπικές επεξεργασίες πινάκων.</w:t>
      </w:r>
    </w:p>
    <w:p w:rsidR="002878F1" w:rsidRDefault="00863DA9" w:rsidP="002878F1">
      <w:pPr>
        <w:autoSpaceDE w:val="0"/>
        <w:autoSpaceDN w:val="0"/>
        <w:adjustRightInd w:val="0"/>
        <w:spacing w:after="0" w:line="240" w:lineRule="auto"/>
        <w:jc w:val="both"/>
        <w:rPr>
          <w:rFonts w:eastAsia="MyriadPro-Regular" w:cstheme="minorHAnsi"/>
          <w:sz w:val="24"/>
          <w:szCs w:val="24"/>
        </w:rPr>
      </w:pPr>
      <w:r>
        <w:rPr>
          <w:rFonts w:eastAsia="MyriadPro-Regular" w:cstheme="minorHAnsi"/>
          <w:sz w:val="24"/>
          <w:szCs w:val="24"/>
        </w:rPr>
        <w:t xml:space="preserve">10. Υποπρογράμματα, </w:t>
      </w:r>
    </w:p>
    <w:p w:rsidR="00863DA9" w:rsidRDefault="00863DA9" w:rsidP="00C03064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eastAsia="MyriadPro-Regular" w:cstheme="minorHAnsi"/>
          <w:sz w:val="24"/>
          <w:szCs w:val="24"/>
        </w:rPr>
      </w:pPr>
      <w:r>
        <w:rPr>
          <w:rFonts w:eastAsia="MyriadPro-Regular" w:cstheme="minorHAnsi"/>
          <w:sz w:val="24"/>
          <w:szCs w:val="24"/>
        </w:rPr>
        <w:t xml:space="preserve">10.1 Τμηματικός Προγραμματισμός, 10.2 Χαρακτηριστικά των </w:t>
      </w:r>
      <w:r w:rsidR="00C03064">
        <w:rPr>
          <w:rFonts w:eastAsia="MyriadPro-Regular" w:cstheme="minorHAnsi"/>
          <w:sz w:val="24"/>
          <w:szCs w:val="24"/>
        </w:rPr>
        <w:t>Υποπρογραμμάτων</w:t>
      </w:r>
      <w:r>
        <w:rPr>
          <w:rFonts w:eastAsia="MyriadPro-Regular" w:cstheme="minorHAnsi"/>
          <w:sz w:val="24"/>
          <w:szCs w:val="24"/>
        </w:rPr>
        <w:t>, 10.3 Πλεονεκτήματα Τμηματικού Προγραμματισμού, 10.4 Παράμετροι, 10.5 Διαδικασίες και Συναρτήσεις, 10.6 Εμβέλεια Μεταβλητών / Σταθερών.</w:t>
      </w:r>
    </w:p>
    <w:p w:rsidR="002878F1" w:rsidRDefault="002878F1" w:rsidP="00863DA9">
      <w:pPr>
        <w:autoSpaceDE w:val="0"/>
        <w:autoSpaceDN w:val="0"/>
        <w:adjustRightInd w:val="0"/>
        <w:spacing w:after="0" w:line="240" w:lineRule="auto"/>
        <w:jc w:val="both"/>
        <w:rPr>
          <w:rFonts w:eastAsia="MyriadPro-Regular" w:cstheme="minorHAnsi"/>
          <w:i/>
          <w:sz w:val="20"/>
          <w:szCs w:val="20"/>
        </w:rPr>
      </w:pPr>
    </w:p>
    <w:p w:rsidR="002878F1" w:rsidRDefault="002878F1" w:rsidP="00863DA9">
      <w:pPr>
        <w:autoSpaceDE w:val="0"/>
        <w:autoSpaceDN w:val="0"/>
        <w:adjustRightInd w:val="0"/>
        <w:spacing w:after="0" w:line="240" w:lineRule="auto"/>
        <w:jc w:val="both"/>
        <w:rPr>
          <w:rFonts w:eastAsia="MyriadPro-Regular" w:cstheme="minorHAnsi"/>
          <w:i/>
          <w:sz w:val="20"/>
          <w:szCs w:val="20"/>
        </w:rPr>
      </w:pPr>
    </w:p>
    <w:p w:rsidR="00863DA9" w:rsidRDefault="00863DA9" w:rsidP="00863DA9">
      <w:pPr>
        <w:autoSpaceDE w:val="0"/>
        <w:autoSpaceDN w:val="0"/>
        <w:adjustRightInd w:val="0"/>
        <w:spacing w:after="0" w:line="240" w:lineRule="auto"/>
        <w:jc w:val="both"/>
        <w:rPr>
          <w:rFonts w:eastAsia="MyriadPro-Regular" w:cstheme="minorHAnsi"/>
          <w:i/>
          <w:sz w:val="20"/>
          <w:szCs w:val="20"/>
        </w:rPr>
      </w:pPr>
      <w:r>
        <w:rPr>
          <w:rFonts w:eastAsia="MyriadPro-Regular" w:cstheme="minorHAnsi"/>
          <w:i/>
          <w:sz w:val="20"/>
          <w:szCs w:val="20"/>
        </w:rPr>
        <w:t>(</w:t>
      </w:r>
      <w:r w:rsidRPr="00085348">
        <w:rPr>
          <w:rFonts w:eastAsia="MyriadPro-Regular" w:cstheme="minorHAnsi"/>
          <w:i/>
          <w:sz w:val="20"/>
          <w:szCs w:val="20"/>
        </w:rPr>
        <w:t>Από το βιβλίο «</w:t>
      </w:r>
      <w:r>
        <w:rPr>
          <w:rFonts w:eastAsia="MyriadPro-Regular" w:cstheme="minorHAnsi"/>
          <w:i/>
          <w:sz w:val="20"/>
          <w:szCs w:val="20"/>
        </w:rPr>
        <w:t>Πληροφορική</w:t>
      </w:r>
      <w:r w:rsidRPr="00085348">
        <w:rPr>
          <w:rFonts w:eastAsia="MyriadPro-Regular" w:cstheme="minorHAnsi"/>
          <w:i/>
          <w:sz w:val="20"/>
          <w:szCs w:val="20"/>
        </w:rPr>
        <w:t xml:space="preserve">» </w:t>
      </w:r>
      <w:r>
        <w:rPr>
          <w:rFonts w:eastAsia="MyriadPro-Regular" w:cstheme="minorHAnsi"/>
          <w:i/>
          <w:sz w:val="20"/>
          <w:szCs w:val="20"/>
        </w:rPr>
        <w:t>Συμπηρωματικό Εκπαιδευτικό Υλικό, της Γ’ τάξης Γενικού Λυκείου).</w:t>
      </w:r>
    </w:p>
    <w:p w:rsidR="00863DA9" w:rsidRPr="00C03064" w:rsidRDefault="00863DA9" w:rsidP="00863DA9">
      <w:pPr>
        <w:pStyle w:val="a3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rPr>
          <w:rFonts w:eastAsia="MyriadPro-Regular" w:cstheme="minorHAnsi"/>
          <w:sz w:val="24"/>
          <w:szCs w:val="24"/>
        </w:rPr>
      </w:pPr>
      <w:r w:rsidRPr="00C03064">
        <w:rPr>
          <w:rFonts w:eastAsia="MyriadPro-Regular" w:cstheme="minorHAnsi"/>
          <w:sz w:val="24"/>
          <w:szCs w:val="24"/>
        </w:rPr>
        <w:t>Στοίβα, Ουρά,</w:t>
      </w:r>
      <w:r w:rsidR="00C03064" w:rsidRPr="00C03064">
        <w:rPr>
          <w:rFonts w:eastAsia="MyriadPro-Regular" w:cstheme="minorHAnsi"/>
          <w:sz w:val="24"/>
          <w:szCs w:val="24"/>
        </w:rPr>
        <w:t xml:space="preserve"> </w:t>
      </w:r>
      <w:r w:rsidRPr="00C03064">
        <w:rPr>
          <w:rFonts w:eastAsia="MyriadPro-Regular" w:cstheme="minorHAnsi"/>
          <w:sz w:val="24"/>
          <w:szCs w:val="24"/>
        </w:rPr>
        <w:t>2.1 Μέθοδος Διαίρει και Βασίλευε,</w:t>
      </w:r>
      <w:r w:rsidR="00C03064" w:rsidRPr="00C03064">
        <w:rPr>
          <w:rFonts w:eastAsia="MyriadPro-Regular" w:cstheme="minorHAnsi"/>
          <w:sz w:val="24"/>
          <w:szCs w:val="24"/>
        </w:rPr>
        <w:t xml:space="preserve"> </w:t>
      </w:r>
      <w:r w:rsidRPr="00C03064">
        <w:rPr>
          <w:rFonts w:eastAsia="MyriadPro-Regular" w:cstheme="minorHAnsi"/>
          <w:sz w:val="24"/>
          <w:szCs w:val="24"/>
        </w:rPr>
        <w:t>3.1 Εντολή ΕΠΙΛΕΞΕ,</w:t>
      </w:r>
      <w:r w:rsidR="00C03064" w:rsidRPr="00C03064">
        <w:rPr>
          <w:rFonts w:eastAsia="MyriadPro-Regular" w:cstheme="minorHAnsi"/>
          <w:sz w:val="24"/>
          <w:szCs w:val="24"/>
        </w:rPr>
        <w:t xml:space="preserve"> </w:t>
      </w:r>
      <w:r w:rsidRPr="00C03064">
        <w:rPr>
          <w:rFonts w:eastAsia="MyriadPro-Regular" w:cstheme="minorHAnsi"/>
          <w:sz w:val="24"/>
          <w:szCs w:val="24"/>
        </w:rPr>
        <w:t>5.1 Κατηγορίες Λαθών</w:t>
      </w:r>
      <w:r w:rsidR="00C03064" w:rsidRPr="00C03064">
        <w:rPr>
          <w:rFonts w:eastAsia="MyriadPro-Regular" w:cstheme="minorHAnsi"/>
          <w:sz w:val="24"/>
          <w:szCs w:val="24"/>
        </w:rPr>
        <w:t xml:space="preserve">, </w:t>
      </w:r>
      <w:r w:rsidRPr="00C03064">
        <w:rPr>
          <w:rFonts w:eastAsia="MyriadPro-Regular" w:cstheme="minorHAnsi"/>
          <w:sz w:val="24"/>
          <w:szCs w:val="24"/>
        </w:rPr>
        <w:t xml:space="preserve">5.2 </w:t>
      </w:r>
      <w:proofErr w:type="spellStart"/>
      <w:r w:rsidRPr="00C03064">
        <w:rPr>
          <w:rFonts w:eastAsia="MyriadPro-Regular" w:cstheme="minorHAnsi"/>
          <w:sz w:val="24"/>
          <w:szCs w:val="24"/>
        </w:rPr>
        <w:t>Εκσφαλμάτωση</w:t>
      </w:r>
      <w:proofErr w:type="spellEnd"/>
      <w:r w:rsidRPr="00C03064">
        <w:rPr>
          <w:rFonts w:eastAsia="MyriadPro-Regular" w:cstheme="minorHAnsi"/>
          <w:sz w:val="24"/>
          <w:szCs w:val="24"/>
        </w:rPr>
        <w:t xml:space="preserve"> </w:t>
      </w:r>
    </w:p>
    <w:p w:rsidR="00032D84" w:rsidRDefault="00032D84" w:rsidP="001A3177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color w:val="000000"/>
          <w:shd w:val="clear" w:color="auto" w:fill="FFFFFF"/>
        </w:rPr>
      </w:pPr>
    </w:p>
    <w:p w:rsidR="00C03064" w:rsidRDefault="00C03064" w:rsidP="002878F1">
      <w:pPr>
        <w:autoSpaceDE w:val="0"/>
        <w:autoSpaceDN w:val="0"/>
        <w:adjustRightInd w:val="0"/>
        <w:spacing w:after="0" w:line="240" w:lineRule="auto"/>
        <w:jc w:val="both"/>
        <w:rPr>
          <w:b/>
          <w:i/>
          <w:color w:val="000000"/>
          <w:spacing w:val="-4"/>
          <w:sz w:val="28"/>
          <w:szCs w:val="28"/>
          <w:u w:val="single"/>
        </w:rPr>
      </w:pPr>
    </w:p>
    <w:p w:rsidR="00C03064" w:rsidRDefault="00C03064" w:rsidP="002878F1">
      <w:pPr>
        <w:autoSpaceDE w:val="0"/>
        <w:autoSpaceDN w:val="0"/>
        <w:adjustRightInd w:val="0"/>
        <w:spacing w:after="0" w:line="240" w:lineRule="auto"/>
        <w:jc w:val="both"/>
        <w:rPr>
          <w:b/>
          <w:i/>
          <w:color w:val="000000"/>
          <w:spacing w:val="-4"/>
          <w:sz w:val="28"/>
          <w:szCs w:val="28"/>
          <w:u w:val="single"/>
        </w:rPr>
      </w:pPr>
    </w:p>
    <w:p w:rsidR="002878F1" w:rsidRDefault="002878F1" w:rsidP="002878F1">
      <w:pPr>
        <w:autoSpaceDE w:val="0"/>
        <w:autoSpaceDN w:val="0"/>
        <w:adjustRightInd w:val="0"/>
        <w:spacing w:after="0" w:line="240" w:lineRule="auto"/>
        <w:jc w:val="both"/>
        <w:rPr>
          <w:b/>
          <w:i/>
          <w:color w:val="000000"/>
          <w:spacing w:val="-4"/>
          <w:sz w:val="28"/>
          <w:szCs w:val="28"/>
          <w:u w:val="single"/>
        </w:rPr>
      </w:pPr>
      <w:r w:rsidRPr="0058747D">
        <w:rPr>
          <w:b/>
          <w:i/>
          <w:color w:val="000000"/>
          <w:spacing w:val="-4"/>
          <w:sz w:val="28"/>
          <w:szCs w:val="28"/>
          <w:u w:val="single"/>
        </w:rPr>
        <w:t xml:space="preserve">ΟΙΚΟΝΟΜΙΑΣ ΠΡΟΣΑΝΑΤΟΛΙΣΜΟΥ Γ΄ ΤΑΞΗ </w:t>
      </w:r>
    </w:p>
    <w:p w:rsidR="002878F1" w:rsidRPr="0058747D" w:rsidRDefault="002878F1" w:rsidP="002878F1">
      <w:pPr>
        <w:autoSpaceDE w:val="0"/>
        <w:autoSpaceDN w:val="0"/>
        <w:adjustRightInd w:val="0"/>
        <w:spacing w:after="0" w:line="240" w:lineRule="auto"/>
        <w:jc w:val="both"/>
        <w:rPr>
          <w:b/>
          <w:i/>
          <w:color w:val="000000"/>
          <w:spacing w:val="-4"/>
          <w:sz w:val="28"/>
          <w:szCs w:val="28"/>
          <w:u w:val="single"/>
        </w:rPr>
      </w:pPr>
    </w:p>
    <w:p w:rsidR="002878F1" w:rsidRPr="0058747D" w:rsidRDefault="002878F1" w:rsidP="002878F1">
      <w:pPr>
        <w:autoSpaceDE w:val="0"/>
        <w:autoSpaceDN w:val="0"/>
        <w:adjustRightInd w:val="0"/>
        <w:spacing w:after="0" w:line="240" w:lineRule="auto"/>
        <w:rPr>
          <w:rFonts w:eastAsia="MyriadPro-Regular" w:cstheme="minorHAnsi"/>
          <w:sz w:val="24"/>
          <w:szCs w:val="24"/>
        </w:rPr>
      </w:pPr>
      <w:r w:rsidRPr="0058747D">
        <w:rPr>
          <w:rFonts w:eastAsia="MyriadPro-Regular" w:cstheme="minorHAnsi"/>
          <w:sz w:val="24"/>
          <w:szCs w:val="24"/>
        </w:rPr>
        <w:t>ΚΕΦΑΛΑΙΟ 1ο Σελίδες : 9 – 12 και 16 – 22</w:t>
      </w:r>
    </w:p>
    <w:p w:rsidR="002878F1" w:rsidRPr="0058747D" w:rsidRDefault="002878F1" w:rsidP="002878F1">
      <w:pPr>
        <w:autoSpaceDE w:val="0"/>
        <w:autoSpaceDN w:val="0"/>
        <w:adjustRightInd w:val="0"/>
        <w:spacing w:after="0" w:line="240" w:lineRule="auto"/>
        <w:rPr>
          <w:rFonts w:eastAsia="MyriadPro-Regular" w:cstheme="minorHAnsi"/>
          <w:sz w:val="24"/>
          <w:szCs w:val="24"/>
        </w:rPr>
      </w:pPr>
      <w:r w:rsidRPr="0058747D">
        <w:rPr>
          <w:rFonts w:eastAsia="MyriadPro-Regular" w:cstheme="minorHAnsi"/>
          <w:sz w:val="24"/>
          <w:szCs w:val="24"/>
        </w:rPr>
        <w:t>ΚΕΦΑΛΑΙΟ 2ο Σελίδες : 28 – 48</w:t>
      </w:r>
    </w:p>
    <w:p w:rsidR="002878F1" w:rsidRPr="0058747D" w:rsidRDefault="002878F1" w:rsidP="002878F1">
      <w:pPr>
        <w:autoSpaceDE w:val="0"/>
        <w:autoSpaceDN w:val="0"/>
        <w:adjustRightInd w:val="0"/>
        <w:spacing w:after="0" w:line="240" w:lineRule="auto"/>
        <w:rPr>
          <w:rFonts w:eastAsia="MyriadPro-Regular" w:cstheme="minorHAnsi"/>
          <w:sz w:val="24"/>
          <w:szCs w:val="24"/>
        </w:rPr>
      </w:pPr>
      <w:r w:rsidRPr="0058747D">
        <w:rPr>
          <w:rFonts w:eastAsia="MyriadPro-Regular" w:cstheme="minorHAnsi"/>
          <w:sz w:val="24"/>
          <w:szCs w:val="24"/>
        </w:rPr>
        <w:t>ΚΕΦΑΛΑΙΟ 3ο Σελίδες : 53 – 66</w:t>
      </w:r>
    </w:p>
    <w:p w:rsidR="002878F1" w:rsidRPr="0058747D" w:rsidRDefault="002878F1" w:rsidP="002878F1">
      <w:pPr>
        <w:autoSpaceDE w:val="0"/>
        <w:autoSpaceDN w:val="0"/>
        <w:adjustRightInd w:val="0"/>
        <w:spacing w:after="0" w:line="240" w:lineRule="auto"/>
        <w:rPr>
          <w:rFonts w:eastAsia="MyriadPro-Regular" w:cstheme="minorHAnsi"/>
          <w:sz w:val="24"/>
          <w:szCs w:val="24"/>
        </w:rPr>
      </w:pPr>
      <w:r w:rsidRPr="0058747D">
        <w:rPr>
          <w:rFonts w:eastAsia="MyriadPro-Regular" w:cstheme="minorHAnsi"/>
          <w:sz w:val="24"/>
          <w:szCs w:val="24"/>
        </w:rPr>
        <w:t>ΚΕΦΑΛΑΙΟ 4ο Σελίδες : 79 – 88</w:t>
      </w:r>
    </w:p>
    <w:p w:rsidR="002878F1" w:rsidRPr="0058747D" w:rsidRDefault="002878F1" w:rsidP="002878F1">
      <w:pPr>
        <w:autoSpaceDE w:val="0"/>
        <w:autoSpaceDN w:val="0"/>
        <w:adjustRightInd w:val="0"/>
        <w:spacing w:after="0" w:line="240" w:lineRule="auto"/>
        <w:rPr>
          <w:rFonts w:eastAsia="MyriadPro-Regular" w:cstheme="minorHAnsi"/>
          <w:sz w:val="24"/>
          <w:szCs w:val="24"/>
        </w:rPr>
      </w:pPr>
      <w:r w:rsidRPr="0058747D">
        <w:rPr>
          <w:rFonts w:eastAsia="MyriadPro-Regular" w:cstheme="minorHAnsi"/>
          <w:sz w:val="24"/>
          <w:szCs w:val="24"/>
        </w:rPr>
        <w:t>ΚΕΦΑΛΑΙΟ 5ο Σελίδες : 93 – 101</w:t>
      </w:r>
    </w:p>
    <w:p w:rsidR="002878F1" w:rsidRPr="0058747D" w:rsidRDefault="002878F1" w:rsidP="002878F1">
      <w:pPr>
        <w:autoSpaceDE w:val="0"/>
        <w:autoSpaceDN w:val="0"/>
        <w:adjustRightInd w:val="0"/>
        <w:spacing w:after="0" w:line="240" w:lineRule="auto"/>
        <w:jc w:val="both"/>
        <w:rPr>
          <w:rFonts w:eastAsia="MyriadPro-Regular" w:cstheme="minorHAnsi"/>
          <w:sz w:val="24"/>
          <w:szCs w:val="24"/>
        </w:rPr>
      </w:pPr>
      <w:r w:rsidRPr="0058747D">
        <w:rPr>
          <w:rFonts w:eastAsia="MyriadPro-Regular" w:cstheme="minorHAnsi"/>
          <w:sz w:val="24"/>
          <w:szCs w:val="24"/>
        </w:rPr>
        <w:t>Επίσης συμπεριλαμβάνονται και όλες οι ερωτήσεις και οι ασκήσεις που</w:t>
      </w:r>
      <w:r>
        <w:rPr>
          <w:rFonts w:eastAsia="MyriadPro-Regular" w:cstheme="minorHAnsi"/>
          <w:sz w:val="24"/>
          <w:szCs w:val="24"/>
        </w:rPr>
        <w:t xml:space="preserve"> </w:t>
      </w:r>
      <w:r w:rsidRPr="0058747D">
        <w:rPr>
          <w:rFonts w:eastAsia="MyriadPro-Regular" w:cstheme="minorHAnsi"/>
          <w:sz w:val="24"/>
          <w:szCs w:val="24"/>
        </w:rPr>
        <w:t>αναφέρονται στα παραπάνω κεφάλαια.</w:t>
      </w:r>
    </w:p>
    <w:p w:rsidR="002878F1" w:rsidRPr="0058747D" w:rsidRDefault="002878F1" w:rsidP="002878F1">
      <w:pPr>
        <w:autoSpaceDE w:val="0"/>
        <w:autoSpaceDN w:val="0"/>
        <w:adjustRightInd w:val="0"/>
        <w:spacing w:after="0" w:line="240" w:lineRule="auto"/>
        <w:rPr>
          <w:rFonts w:eastAsia="MyriadPro-Regular" w:cstheme="minorHAnsi"/>
          <w:sz w:val="24"/>
          <w:szCs w:val="24"/>
        </w:rPr>
      </w:pPr>
    </w:p>
    <w:p w:rsidR="00032D84" w:rsidRDefault="00032D84" w:rsidP="002878F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hd w:val="clear" w:color="auto" w:fill="FFFFFF"/>
        </w:rPr>
      </w:pPr>
    </w:p>
    <w:p w:rsidR="002878F1" w:rsidRDefault="002878F1" w:rsidP="001A3177">
      <w:pPr>
        <w:autoSpaceDE w:val="0"/>
        <w:autoSpaceDN w:val="0"/>
        <w:adjustRightInd w:val="0"/>
        <w:spacing w:after="0" w:line="240" w:lineRule="auto"/>
        <w:jc w:val="right"/>
        <w:rPr>
          <w:b/>
          <w:i/>
          <w:color w:val="000000"/>
          <w:spacing w:val="-4"/>
          <w:sz w:val="28"/>
          <w:szCs w:val="28"/>
          <w:u w:val="single"/>
        </w:rPr>
      </w:pPr>
    </w:p>
    <w:p w:rsidR="00C03064" w:rsidRDefault="00C03064" w:rsidP="002878F1">
      <w:pPr>
        <w:autoSpaceDE w:val="0"/>
        <w:autoSpaceDN w:val="0"/>
        <w:adjustRightInd w:val="0"/>
        <w:spacing w:after="0" w:line="240" w:lineRule="auto"/>
        <w:jc w:val="both"/>
        <w:rPr>
          <w:b/>
          <w:i/>
          <w:color w:val="000000"/>
          <w:spacing w:val="-4"/>
          <w:sz w:val="28"/>
          <w:szCs w:val="28"/>
          <w:u w:val="single"/>
        </w:rPr>
      </w:pPr>
    </w:p>
    <w:p w:rsidR="00C03064" w:rsidRDefault="00C03064" w:rsidP="002878F1">
      <w:pPr>
        <w:autoSpaceDE w:val="0"/>
        <w:autoSpaceDN w:val="0"/>
        <w:adjustRightInd w:val="0"/>
        <w:spacing w:after="0" w:line="240" w:lineRule="auto"/>
        <w:jc w:val="both"/>
        <w:rPr>
          <w:b/>
          <w:i/>
          <w:color w:val="000000"/>
          <w:spacing w:val="-4"/>
          <w:sz w:val="28"/>
          <w:szCs w:val="28"/>
          <w:u w:val="single"/>
        </w:rPr>
      </w:pPr>
    </w:p>
    <w:p w:rsidR="00C03064" w:rsidRDefault="00C03064" w:rsidP="002878F1">
      <w:pPr>
        <w:autoSpaceDE w:val="0"/>
        <w:autoSpaceDN w:val="0"/>
        <w:adjustRightInd w:val="0"/>
        <w:spacing w:after="0" w:line="240" w:lineRule="auto"/>
        <w:jc w:val="both"/>
        <w:rPr>
          <w:b/>
          <w:i/>
          <w:color w:val="000000"/>
          <w:spacing w:val="-4"/>
          <w:sz w:val="28"/>
          <w:szCs w:val="28"/>
          <w:u w:val="single"/>
        </w:rPr>
      </w:pPr>
    </w:p>
    <w:p w:rsidR="00032D84" w:rsidRDefault="002878F1" w:rsidP="002878F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hd w:val="clear" w:color="auto" w:fill="FFFFFF"/>
        </w:rPr>
      </w:pPr>
      <w:r>
        <w:rPr>
          <w:b/>
          <w:i/>
          <w:color w:val="000000"/>
          <w:spacing w:val="-4"/>
          <w:sz w:val="28"/>
          <w:szCs w:val="28"/>
          <w:u w:val="single"/>
        </w:rPr>
        <w:lastRenderedPageBreak/>
        <w:t>ΜΑΘΗΜΑΤΙΚΑ</w:t>
      </w:r>
      <w:r w:rsidRPr="0058747D">
        <w:rPr>
          <w:b/>
          <w:i/>
          <w:color w:val="000000"/>
          <w:spacing w:val="-4"/>
          <w:sz w:val="28"/>
          <w:szCs w:val="28"/>
          <w:u w:val="single"/>
        </w:rPr>
        <w:t xml:space="preserve"> ΠΡΟΣΑΝΑΤΟΛΙΣΜΟΥ Γ΄ ΤΑΞΗ</w:t>
      </w:r>
    </w:p>
    <w:p w:rsidR="002878F1" w:rsidRDefault="002878F1" w:rsidP="002878F1">
      <w:pPr>
        <w:autoSpaceDE w:val="0"/>
        <w:autoSpaceDN w:val="0"/>
        <w:adjustRightInd w:val="0"/>
        <w:spacing w:after="0" w:line="240" w:lineRule="auto"/>
        <w:jc w:val="both"/>
        <w:rPr>
          <w:b/>
          <w:i/>
          <w:color w:val="000000"/>
          <w:spacing w:val="-4"/>
          <w:sz w:val="28"/>
          <w:szCs w:val="28"/>
          <w:u w:val="single"/>
        </w:rPr>
      </w:pPr>
    </w:p>
    <w:p w:rsidR="00DB41EB" w:rsidRPr="00DB41EB" w:rsidRDefault="00DB41EB" w:rsidP="00DB41EB">
      <w:pPr>
        <w:rPr>
          <w:sz w:val="24"/>
          <w:szCs w:val="24"/>
        </w:rPr>
      </w:pPr>
      <w:r w:rsidRPr="00DB41EB">
        <w:rPr>
          <w:sz w:val="24"/>
          <w:szCs w:val="24"/>
        </w:rPr>
        <w:t>ΚΕΦΑΛΑΙΟ 1 ΣΕΛ.12-83</w:t>
      </w:r>
    </w:p>
    <w:p w:rsidR="00DB41EB" w:rsidRPr="00DB41EB" w:rsidRDefault="00DB41EB" w:rsidP="00DB41EB">
      <w:pPr>
        <w:rPr>
          <w:sz w:val="24"/>
          <w:szCs w:val="24"/>
        </w:rPr>
      </w:pPr>
      <w:r w:rsidRPr="00DB41EB">
        <w:rPr>
          <w:sz w:val="24"/>
          <w:szCs w:val="24"/>
        </w:rPr>
        <w:t xml:space="preserve">ΚΕΦΑΛΑΙΟ 2 </w:t>
      </w:r>
      <w:bookmarkStart w:id="0" w:name="_GoBack"/>
      <w:bookmarkEnd w:id="0"/>
      <w:r w:rsidRPr="00DB41EB">
        <w:rPr>
          <w:sz w:val="24"/>
          <w:szCs w:val="24"/>
        </w:rPr>
        <w:t>ΣΕΛ.91-176</w:t>
      </w:r>
    </w:p>
    <w:p w:rsidR="002878F1" w:rsidRDefault="002878F1" w:rsidP="002878F1">
      <w:pPr>
        <w:autoSpaceDE w:val="0"/>
        <w:autoSpaceDN w:val="0"/>
        <w:adjustRightInd w:val="0"/>
        <w:spacing w:after="0" w:line="240" w:lineRule="auto"/>
        <w:jc w:val="both"/>
        <w:rPr>
          <w:b/>
          <w:i/>
          <w:color w:val="000000"/>
          <w:spacing w:val="-4"/>
          <w:sz w:val="28"/>
          <w:szCs w:val="28"/>
          <w:u w:val="single"/>
        </w:rPr>
      </w:pPr>
    </w:p>
    <w:p w:rsidR="00C03064" w:rsidRDefault="00C03064" w:rsidP="002878F1">
      <w:pPr>
        <w:autoSpaceDE w:val="0"/>
        <w:autoSpaceDN w:val="0"/>
        <w:adjustRightInd w:val="0"/>
        <w:spacing w:after="0" w:line="240" w:lineRule="auto"/>
        <w:jc w:val="both"/>
        <w:rPr>
          <w:b/>
          <w:i/>
          <w:color w:val="000000"/>
          <w:spacing w:val="-4"/>
          <w:sz w:val="28"/>
          <w:szCs w:val="28"/>
          <w:u w:val="single"/>
        </w:rPr>
      </w:pPr>
    </w:p>
    <w:p w:rsidR="002878F1" w:rsidRDefault="002878F1" w:rsidP="002878F1">
      <w:pPr>
        <w:autoSpaceDE w:val="0"/>
        <w:autoSpaceDN w:val="0"/>
        <w:adjustRightInd w:val="0"/>
        <w:spacing w:after="0" w:line="240" w:lineRule="auto"/>
        <w:jc w:val="both"/>
        <w:rPr>
          <w:b/>
          <w:i/>
          <w:color w:val="000000"/>
          <w:spacing w:val="-4"/>
          <w:sz w:val="28"/>
          <w:szCs w:val="28"/>
          <w:u w:val="single"/>
        </w:rPr>
      </w:pPr>
      <w:r w:rsidRPr="0058747D">
        <w:rPr>
          <w:b/>
          <w:i/>
          <w:color w:val="000000"/>
          <w:spacing w:val="-4"/>
          <w:sz w:val="28"/>
          <w:szCs w:val="28"/>
          <w:u w:val="single"/>
        </w:rPr>
        <w:t xml:space="preserve">ΦΥΣΙΚΗ ΠΡΟΣΑΝΑΤΟΛΙΣΜΟΥ Γ’ ΛΥΚΕΙΟΥ </w:t>
      </w:r>
    </w:p>
    <w:p w:rsidR="002878F1" w:rsidRDefault="002878F1" w:rsidP="002878F1">
      <w:pPr>
        <w:autoSpaceDE w:val="0"/>
        <w:autoSpaceDN w:val="0"/>
        <w:adjustRightInd w:val="0"/>
        <w:spacing w:after="0" w:line="240" w:lineRule="auto"/>
        <w:jc w:val="both"/>
        <w:rPr>
          <w:b/>
          <w:i/>
          <w:color w:val="000000"/>
          <w:spacing w:val="-4"/>
          <w:sz w:val="28"/>
          <w:szCs w:val="28"/>
          <w:u w:val="single"/>
        </w:rPr>
      </w:pPr>
    </w:p>
    <w:p w:rsidR="002878F1" w:rsidRDefault="002878F1" w:rsidP="002878F1">
      <w:pPr>
        <w:autoSpaceDE w:val="0"/>
        <w:autoSpaceDN w:val="0"/>
        <w:adjustRightInd w:val="0"/>
        <w:spacing w:after="0" w:line="240" w:lineRule="auto"/>
        <w:rPr>
          <w:rFonts w:eastAsia="MyriadPro-Regular" w:cstheme="minorHAnsi"/>
          <w:sz w:val="24"/>
          <w:szCs w:val="24"/>
        </w:rPr>
      </w:pPr>
      <w:r w:rsidRPr="0058747D">
        <w:rPr>
          <w:rFonts w:eastAsia="MyriadPro-Regular" w:cstheme="minorHAnsi"/>
          <w:sz w:val="24"/>
          <w:szCs w:val="24"/>
        </w:rPr>
        <w:t xml:space="preserve">Όπως </w:t>
      </w:r>
      <w:r>
        <w:rPr>
          <w:rFonts w:eastAsia="MyriadPro-Regular" w:cstheme="minorHAnsi"/>
          <w:sz w:val="24"/>
          <w:szCs w:val="24"/>
        </w:rPr>
        <w:t xml:space="preserve">καθορίζεται από την Υ.Α. 83871/Δ1/12-07-2022 (ΦΕΚ 3137/τ. Β’/19-07-2022) εκτός από : </w:t>
      </w:r>
    </w:p>
    <w:p w:rsidR="002878F1" w:rsidRDefault="002878F1" w:rsidP="002878F1">
      <w:pPr>
        <w:autoSpaceDE w:val="0"/>
        <w:autoSpaceDN w:val="0"/>
        <w:adjustRightInd w:val="0"/>
        <w:spacing w:after="0" w:line="240" w:lineRule="auto"/>
        <w:rPr>
          <w:rFonts w:eastAsia="MyriadPro-Regular" w:cstheme="minorHAnsi"/>
          <w:sz w:val="24"/>
          <w:szCs w:val="24"/>
        </w:rPr>
      </w:pPr>
    </w:p>
    <w:p w:rsidR="002878F1" w:rsidRPr="0058747D" w:rsidRDefault="002878F1" w:rsidP="002878F1">
      <w:pPr>
        <w:autoSpaceDE w:val="0"/>
        <w:autoSpaceDN w:val="0"/>
        <w:adjustRightInd w:val="0"/>
        <w:spacing w:after="0" w:line="240" w:lineRule="auto"/>
        <w:rPr>
          <w:rFonts w:eastAsia="MyriadPro-Regular" w:cstheme="minorHAnsi"/>
          <w:sz w:val="24"/>
          <w:szCs w:val="24"/>
        </w:rPr>
      </w:pPr>
      <w:r w:rsidRPr="0058747D">
        <w:rPr>
          <w:rFonts w:eastAsia="MyriadPro-Regular" w:cstheme="minorHAnsi"/>
          <w:sz w:val="24"/>
          <w:szCs w:val="24"/>
        </w:rPr>
        <w:t>Κεφάλαιο 4 Ηλεκτρομαγνητισμός (Τεύχος α’)</w:t>
      </w:r>
    </w:p>
    <w:p w:rsidR="002878F1" w:rsidRDefault="002878F1" w:rsidP="002878F1">
      <w:pPr>
        <w:autoSpaceDE w:val="0"/>
        <w:autoSpaceDN w:val="0"/>
        <w:adjustRightInd w:val="0"/>
        <w:spacing w:after="0" w:line="240" w:lineRule="auto"/>
        <w:rPr>
          <w:rFonts w:eastAsia="MyriadPro-Regular" w:cstheme="minorHAnsi"/>
          <w:sz w:val="24"/>
          <w:szCs w:val="24"/>
        </w:rPr>
      </w:pPr>
      <w:r w:rsidRPr="0058747D">
        <w:rPr>
          <w:rFonts w:eastAsia="MyriadPro-Regular" w:cstheme="minorHAnsi"/>
          <w:sz w:val="24"/>
          <w:szCs w:val="24"/>
        </w:rPr>
        <w:t>Κεφάλαιο 5 Επαγωγή (Τεύχος β’)</w:t>
      </w:r>
    </w:p>
    <w:p w:rsidR="002878F1" w:rsidRDefault="002878F1" w:rsidP="002878F1">
      <w:pPr>
        <w:autoSpaceDE w:val="0"/>
        <w:autoSpaceDN w:val="0"/>
        <w:adjustRightInd w:val="0"/>
        <w:spacing w:after="0" w:line="240" w:lineRule="auto"/>
        <w:rPr>
          <w:rFonts w:eastAsia="MyriadPro-Regular" w:cstheme="minorHAnsi"/>
          <w:sz w:val="24"/>
          <w:szCs w:val="24"/>
        </w:rPr>
      </w:pPr>
    </w:p>
    <w:p w:rsidR="00C03064" w:rsidRDefault="00C03064" w:rsidP="002878F1">
      <w:pPr>
        <w:autoSpaceDE w:val="0"/>
        <w:autoSpaceDN w:val="0"/>
        <w:adjustRightInd w:val="0"/>
        <w:spacing w:after="0" w:line="240" w:lineRule="auto"/>
        <w:rPr>
          <w:b/>
          <w:i/>
          <w:color w:val="000000"/>
          <w:spacing w:val="-4"/>
          <w:sz w:val="28"/>
          <w:szCs w:val="28"/>
          <w:u w:val="single"/>
        </w:rPr>
      </w:pPr>
    </w:p>
    <w:p w:rsidR="00C03064" w:rsidRDefault="00C03064" w:rsidP="002878F1">
      <w:pPr>
        <w:autoSpaceDE w:val="0"/>
        <w:autoSpaceDN w:val="0"/>
        <w:adjustRightInd w:val="0"/>
        <w:spacing w:after="0" w:line="240" w:lineRule="auto"/>
        <w:rPr>
          <w:b/>
          <w:i/>
          <w:color w:val="000000"/>
          <w:spacing w:val="-4"/>
          <w:sz w:val="28"/>
          <w:szCs w:val="28"/>
          <w:u w:val="single"/>
        </w:rPr>
      </w:pPr>
    </w:p>
    <w:p w:rsidR="002878F1" w:rsidRDefault="002878F1" w:rsidP="002878F1">
      <w:pPr>
        <w:autoSpaceDE w:val="0"/>
        <w:autoSpaceDN w:val="0"/>
        <w:adjustRightInd w:val="0"/>
        <w:spacing w:after="0" w:line="240" w:lineRule="auto"/>
        <w:rPr>
          <w:b/>
          <w:i/>
          <w:color w:val="000000"/>
          <w:spacing w:val="-4"/>
          <w:sz w:val="28"/>
          <w:szCs w:val="28"/>
          <w:u w:val="single"/>
        </w:rPr>
      </w:pPr>
      <w:r>
        <w:rPr>
          <w:b/>
          <w:i/>
          <w:color w:val="000000"/>
          <w:spacing w:val="-4"/>
          <w:sz w:val="28"/>
          <w:szCs w:val="28"/>
          <w:u w:val="single"/>
        </w:rPr>
        <w:t>ΧΗΜΕΙΑ</w:t>
      </w:r>
      <w:r w:rsidRPr="0058747D">
        <w:rPr>
          <w:b/>
          <w:i/>
          <w:color w:val="000000"/>
          <w:spacing w:val="-4"/>
          <w:sz w:val="28"/>
          <w:szCs w:val="28"/>
          <w:u w:val="single"/>
        </w:rPr>
        <w:t xml:space="preserve"> ΠΡΟΣΑΝΑΤΟΛΙΣΜΟΥ Γ΄ ΤΑΞΗ</w:t>
      </w:r>
    </w:p>
    <w:p w:rsidR="002878F1" w:rsidRDefault="002878F1" w:rsidP="002878F1">
      <w:pPr>
        <w:autoSpaceDE w:val="0"/>
        <w:autoSpaceDN w:val="0"/>
        <w:adjustRightInd w:val="0"/>
        <w:spacing w:after="0" w:line="240" w:lineRule="auto"/>
        <w:rPr>
          <w:b/>
          <w:i/>
          <w:color w:val="000000"/>
          <w:spacing w:val="-4"/>
          <w:sz w:val="28"/>
          <w:szCs w:val="28"/>
          <w:u w:val="single"/>
        </w:rPr>
      </w:pPr>
    </w:p>
    <w:p w:rsidR="00CA1465" w:rsidRPr="004F6652" w:rsidRDefault="00CA1465" w:rsidP="00CA1465">
      <w:pPr>
        <w:spacing w:after="100" w:afterAutospacing="1" w:line="240" w:lineRule="auto"/>
        <w:rPr>
          <w:rFonts w:ascii="Calibri" w:eastAsia="Calibri" w:hAnsi="Calibri" w:cs="Times New Roman"/>
          <w:sz w:val="24"/>
          <w:szCs w:val="24"/>
          <w:lang w:eastAsia="el-GR"/>
        </w:rPr>
      </w:pPr>
      <w:r w:rsidRPr="004F6652">
        <w:rPr>
          <w:rFonts w:ascii="Calibri" w:eastAsia="Calibri" w:hAnsi="Calibri" w:cs="Times New Roman"/>
          <w:b/>
          <w:bCs/>
          <w:sz w:val="24"/>
          <w:szCs w:val="24"/>
          <w:u w:val="single"/>
          <w:lang w:eastAsia="el-GR"/>
        </w:rPr>
        <w:t xml:space="preserve">Από το βιβλίο: ΧΗΜΕΙΑ - ΤΕΥΧΟΣ </w:t>
      </w:r>
      <w:r>
        <w:rPr>
          <w:b/>
          <w:bCs/>
          <w:sz w:val="24"/>
          <w:szCs w:val="24"/>
          <w:u w:val="single"/>
          <w:lang w:eastAsia="el-GR"/>
        </w:rPr>
        <w:t>Α</w:t>
      </w:r>
      <w:r w:rsidRPr="004F6652">
        <w:rPr>
          <w:rFonts w:ascii="Calibri" w:eastAsia="Calibri" w:hAnsi="Calibri" w:cs="Times New Roman"/>
          <w:b/>
          <w:bCs/>
          <w:sz w:val="24"/>
          <w:szCs w:val="24"/>
          <w:u w:val="single"/>
          <w:lang w:eastAsia="el-GR"/>
        </w:rPr>
        <w:t>'</w:t>
      </w:r>
    </w:p>
    <w:p w:rsidR="00CA1465" w:rsidRDefault="00CA1465" w:rsidP="00CA1465">
      <w:pPr>
        <w:pStyle w:val="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252525"/>
          <w:sz w:val="21"/>
          <w:szCs w:val="21"/>
        </w:rPr>
      </w:pPr>
      <w:r>
        <w:rPr>
          <w:rStyle w:val="a4"/>
          <w:rFonts w:ascii="Segoe UI" w:hAnsi="Segoe UI" w:cs="Segoe UI"/>
          <w:color w:val="252525"/>
          <w:sz w:val="21"/>
          <w:szCs w:val="21"/>
        </w:rPr>
        <w:t>Κεφάλαιο 1. ΔΙΑΜΟΡΙΑΚΕΣ ΔΥΝΑΜΕΙΣ - ΚΑΤΑΣΤΑΣΕΙΣ ΤΗΣ ΥΛΗΣ - ΠΡΟΣΘΕΤΙΚΕΣ ΙΔΙΟΤΗΤΕΣ</w:t>
      </w:r>
    </w:p>
    <w:p w:rsidR="00CA1465" w:rsidRPr="004F6652" w:rsidRDefault="00CA1465" w:rsidP="00CA1465">
      <w:pPr>
        <w:pStyle w:val="Web"/>
        <w:numPr>
          <w:ilvl w:val="1"/>
          <w:numId w:val="3"/>
        </w:numPr>
        <w:shd w:val="clear" w:color="auto" w:fill="FFFFFF"/>
        <w:spacing w:before="0" w:beforeAutospacing="0" w:after="0" w:afterAutospacing="0"/>
      </w:pPr>
      <w:proofErr w:type="spellStart"/>
      <w:r w:rsidRPr="00CA1465">
        <w:rPr>
          <w:rFonts w:ascii="Segoe UI" w:hAnsi="Segoe UI" w:cs="Segoe UI"/>
          <w:color w:val="252525"/>
          <w:sz w:val="21"/>
          <w:szCs w:val="21"/>
        </w:rPr>
        <w:t>Διαμοριακές</w:t>
      </w:r>
      <w:proofErr w:type="spellEnd"/>
      <w:r w:rsidRPr="00CA1465">
        <w:rPr>
          <w:rFonts w:ascii="Segoe UI" w:hAnsi="Segoe UI" w:cs="Segoe UI"/>
          <w:color w:val="252525"/>
          <w:sz w:val="21"/>
          <w:szCs w:val="21"/>
        </w:rPr>
        <w:t xml:space="preserve"> δυνάμεις - Μεταβολές καταστάσεων και ιδιότητες υγρών - Νόμος μερικών πιέσεων ( ΣΕΛ11-19)  </w:t>
      </w:r>
    </w:p>
    <w:p w:rsidR="00CA1465" w:rsidRDefault="00CA1465" w:rsidP="00CA1465">
      <w:pPr>
        <w:pStyle w:val="a3"/>
        <w:numPr>
          <w:ilvl w:val="1"/>
          <w:numId w:val="3"/>
        </w:numPr>
        <w:spacing w:after="0" w:line="240" w:lineRule="auto"/>
        <w:rPr>
          <w:rFonts w:ascii="Calibri" w:eastAsia="Calibri" w:hAnsi="Calibri" w:cs="Times New Roman"/>
          <w:sz w:val="24"/>
          <w:szCs w:val="24"/>
          <w:lang w:eastAsia="el-GR"/>
        </w:rPr>
      </w:pPr>
      <w:r w:rsidRPr="000063D9">
        <w:rPr>
          <w:rFonts w:ascii="Calibri" w:eastAsia="Calibri" w:hAnsi="Calibri" w:cs="Times New Roman"/>
          <w:sz w:val="24"/>
          <w:szCs w:val="24"/>
          <w:lang w:eastAsia="el-GR"/>
        </w:rPr>
        <w:t>Π</w:t>
      </w:r>
      <w:r>
        <w:rPr>
          <w:rFonts w:ascii="Calibri" w:eastAsia="Calibri" w:hAnsi="Calibri" w:cs="Times New Roman"/>
          <w:sz w:val="24"/>
          <w:szCs w:val="24"/>
          <w:lang w:eastAsia="el-GR"/>
        </w:rPr>
        <w:t>ροσθετικές ιδιότητες διαλυμάτων:</w:t>
      </w:r>
    </w:p>
    <w:p w:rsidR="00CA1465" w:rsidRPr="000063D9" w:rsidRDefault="00CA1465" w:rsidP="00CA1465">
      <w:pPr>
        <w:pStyle w:val="a3"/>
        <w:spacing w:after="0" w:line="240" w:lineRule="auto"/>
        <w:ind w:left="360"/>
        <w:rPr>
          <w:rFonts w:ascii="Calibri" w:eastAsia="Calibri" w:hAnsi="Calibri" w:cs="Times New Roman"/>
          <w:sz w:val="24"/>
          <w:szCs w:val="24"/>
          <w:lang w:eastAsia="el-GR"/>
        </w:rPr>
      </w:pPr>
      <w:r>
        <w:rPr>
          <w:rFonts w:ascii="Calibri" w:eastAsia="Calibri" w:hAnsi="Calibri" w:cs="Times New Roman"/>
          <w:sz w:val="24"/>
          <w:szCs w:val="24"/>
          <w:lang w:eastAsia="el-GR"/>
        </w:rPr>
        <w:t>Ώσμωση &amp; ωσμωτική πίεση (ΣΕΛ33-35) &amp;  Βιολογική σημασία της ώσμωσης(ΣΕΛ36-38)</w:t>
      </w:r>
      <w:r w:rsidRPr="000063D9">
        <w:rPr>
          <w:rFonts w:ascii="Calibri" w:eastAsia="Calibri" w:hAnsi="Calibri" w:cs="Times New Roman"/>
          <w:sz w:val="24"/>
          <w:szCs w:val="24"/>
          <w:lang w:eastAsia="el-GR"/>
        </w:rPr>
        <w:t xml:space="preserve"> </w:t>
      </w:r>
    </w:p>
    <w:p w:rsidR="00CA1465" w:rsidRDefault="00CA1465" w:rsidP="00CA1465">
      <w:pPr>
        <w:pStyle w:val="a3"/>
        <w:spacing w:after="0" w:line="240" w:lineRule="auto"/>
        <w:ind w:left="360"/>
        <w:rPr>
          <w:rFonts w:ascii="Calibri" w:eastAsia="Calibri" w:hAnsi="Calibri" w:cs="Times New Roman"/>
          <w:sz w:val="24"/>
          <w:szCs w:val="24"/>
          <w:lang w:eastAsia="el-GR"/>
        </w:rPr>
      </w:pPr>
    </w:p>
    <w:p w:rsidR="00CA1465" w:rsidRDefault="00CA1465" w:rsidP="00CA1465">
      <w:pPr>
        <w:spacing w:after="0" w:line="240" w:lineRule="auto"/>
        <w:rPr>
          <w:b/>
          <w:bCs/>
          <w:sz w:val="24"/>
          <w:szCs w:val="24"/>
          <w:u w:val="single"/>
          <w:lang w:eastAsia="el-GR"/>
        </w:rPr>
      </w:pPr>
      <w:r w:rsidRPr="004F6652">
        <w:rPr>
          <w:rFonts w:ascii="Calibri" w:eastAsia="Calibri" w:hAnsi="Calibri" w:cs="Times New Roman"/>
          <w:b/>
          <w:bCs/>
          <w:sz w:val="24"/>
          <w:szCs w:val="24"/>
          <w:u w:val="single"/>
          <w:lang w:eastAsia="el-GR"/>
        </w:rPr>
        <w:t>Από το βιβλίο: ΧΗΜΕΙΑ - ΤΕΥΧΟΣ Β'</w:t>
      </w:r>
    </w:p>
    <w:p w:rsidR="00CA1465" w:rsidRPr="004F6652" w:rsidRDefault="00CA1465" w:rsidP="00CA1465">
      <w:pPr>
        <w:spacing w:after="0" w:line="240" w:lineRule="auto"/>
        <w:rPr>
          <w:rFonts w:ascii="Calibri" w:eastAsia="Calibri" w:hAnsi="Calibri" w:cs="Times New Roman"/>
          <w:sz w:val="24"/>
          <w:szCs w:val="24"/>
          <w:lang w:eastAsia="el-GR"/>
        </w:rPr>
      </w:pPr>
    </w:p>
    <w:p w:rsidR="00CA1465" w:rsidRPr="004F6652" w:rsidRDefault="00CA1465" w:rsidP="00CA1465">
      <w:pPr>
        <w:spacing w:after="0" w:line="240" w:lineRule="auto"/>
        <w:rPr>
          <w:rFonts w:ascii="Calibri" w:eastAsia="Calibri" w:hAnsi="Calibri" w:cs="Times New Roman"/>
          <w:sz w:val="24"/>
          <w:szCs w:val="24"/>
          <w:lang w:eastAsia="el-GR"/>
        </w:rPr>
      </w:pPr>
      <w:r w:rsidRPr="004F6652">
        <w:rPr>
          <w:rFonts w:ascii="Calibri" w:eastAsia="Calibri" w:hAnsi="Calibri" w:cs="Times New Roman"/>
          <w:b/>
          <w:bCs/>
          <w:sz w:val="24"/>
          <w:szCs w:val="24"/>
          <w:lang w:eastAsia="el-GR"/>
        </w:rPr>
        <w:t>ΚΕΦΑΛΑΙΟ 2. ΘΕΡΜΟΧΗΜΕΙΑ</w:t>
      </w:r>
    </w:p>
    <w:p w:rsidR="00CA1465" w:rsidRPr="004F6652" w:rsidRDefault="00CA1465" w:rsidP="00CA1465">
      <w:pPr>
        <w:spacing w:after="0" w:line="240" w:lineRule="auto"/>
        <w:rPr>
          <w:rFonts w:ascii="Calibri" w:eastAsia="Calibri" w:hAnsi="Calibri" w:cs="Times New Roman"/>
          <w:sz w:val="24"/>
          <w:szCs w:val="24"/>
          <w:lang w:eastAsia="el-GR"/>
        </w:rPr>
      </w:pPr>
      <w:r w:rsidRPr="004F6652">
        <w:rPr>
          <w:rFonts w:ascii="Calibri" w:eastAsia="Calibri" w:hAnsi="Calibri" w:cs="Times New Roman"/>
          <w:sz w:val="24"/>
          <w:szCs w:val="24"/>
          <w:lang w:eastAsia="el-GR"/>
        </w:rPr>
        <w:t xml:space="preserve">2.1 Μεταβολή ενέργειας κατά τις χημικές μεταβολές. </w:t>
      </w:r>
      <w:proofErr w:type="spellStart"/>
      <w:r w:rsidRPr="004F6652">
        <w:rPr>
          <w:rFonts w:ascii="Calibri" w:eastAsia="Calibri" w:hAnsi="Calibri" w:cs="Times New Roman"/>
          <w:sz w:val="24"/>
          <w:szCs w:val="24"/>
          <w:lang w:eastAsia="el-GR"/>
        </w:rPr>
        <w:t>Ενδόθερμες</w:t>
      </w:r>
      <w:proofErr w:type="spellEnd"/>
      <w:r w:rsidRPr="004F6652">
        <w:rPr>
          <w:rFonts w:ascii="Calibri" w:eastAsia="Calibri" w:hAnsi="Calibri" w:cs="Times New Roman"/>
          <w:sz w:val="24"/>
          <w:szCs w:val="24"/>
          <w:lang w:eastAsia="el-GR"/>
        </w:rPr>
        <w:t>- εξώθερμες αντιδράσεις. Θερμότητα αντίδρασης – ενθαλπία, </w:t>
      </w:r>
    </w:p>
    <w:p w:rsidR="00CA1465" w:rsidRDefault="00CA1465" w:rsidP="00CA1465">
      <w:pPr>
        <w:spacing w:after="0" w:line="240" w:lineRule="auto"/>
        <w:rPr>
          <w:sz w:val="24"/>
          <w:szCs w:val="24"/>
          <w:lang w:eastAsia="el-GR"/>
        </w:rPr>
      </w:pPr>
      <w:r w:rsidRPr="004F6652">
        <w:rPr>
          <w:rFonts w:ascii="Calibri" w:eastAsia="Calibri" w:hAnsi="Calibri" w:cs="Times New Roman"/>
          <w:sz w:val="24"/>
          <w:szCs w:val="24"/>
          <w:lang w:eastAsia="el-GR"/>
        </w:rPr>
        <w:t>2.2 «Θερμιδομετρία - Νόμοι Θερμοχημείας», </w:t>
      </w:r>
    </w:p>
    <w:p w:rsidR="00CA1465" w:rsidRPr="004F6652" w:rsidRDefault="00CA1465" w:rsidP="00CA1465">
      <w:pPr>
        <w:spacing w:after="0" w:line="240" w:lineRule="auto"/>
        <w:rPr>
          <w:rFonts w:ascii="Calibri" w:eastAsia="Calibri" w:hAnsi="Calibri" w:cs="Times New Roman"/>
          <w:sz w:val="24"/>
          <w:szCs w:val="24"/>
          <w:lang w:eastAsia="el-GR"/>
        </w:rPr>
      </w:pPr>
      <w:r w:rsidRPr="004F6652">
        <w:rPr>
          <w:b/>
          <w:bCs/>
          <w:sz w:val="24"/>
          <w:szCs w:val="24"/>
          <w:lang w:eastAsia="el-GR"/>
        </w:rPr>
        <w:t xml:space="preserve"> </w:t>
      </w:r>
      <w:r w:rsidRPr="004F6652">
        <w:rPr>
          <w:rFonts w:ascii="Calibri" w:eastAsia="Calibri" w:hAnsi="Calibri" w:cs="Times New Roman"/>
          <w:b/>
          <w:bCs/>
          <w:sz w:val="24"/>
          <w:szCs w:val="24"/>
          <w:lang w:eastAsia="el-GR"/>
        </w:rPr>
        <w:t>Κεφάλαιο 3. «ΧΗΜΙΚΗ ΚΙΝΗΤΙΚΗ»</w:t>
      </w:r>
    </w:p>
    <w:p w:rsidR="00CA1465" w:rsidRPr="004F6652" w:rsidRDefault="00CA1465" w:rsidP="00CA1465">
      <w:pPr>
        <w:spacing w:after="0" w:line="240" w:lineRule="auto"/>
        <w:rPr>
          <w:rFonts w:ascii="Calibri" w:eastAsia="Calibri" w:hAnsi="Calibri" w:cs="Times New Roman"/>
          <w:sz w:val="24"/>
          <w:szCs w:val="24"/>
          <w:lang w:eastAsia="el-GR"/>
        </w:rPr>
      </w:pPr>
      <w:r w:rsidRPr="004F6652">
        <w:rPr>
          <w:rFonts w:ascii="Calibri" w:eastAsia="Calibri" w:hAnsi="Calibri" w:cs="Times New Roman"/>
          <w:sz w:val="24"/>
          <w:szCs w:val="24"/>
          <w:lang w:eastAsia="el-GR"/>
        </w:rPr>
        <w:t>3.1 Γενικά για τη χημική κινητική και τη χημική αντίδραση - Ταχύτητα αντίδρασης, </w:t>
      </w:r>
    </w:p>
    <w:p w:rsidR="00CA1465" w:rsidRPr="004F6652" w:rsidRDefault="00CA1465" w:rsidP="00CA1465">
      <w:pPr>
        <w:spacing w:after="0" w:line="240" w:lineRule="auto"/>
        <w:rPr>
          <w:rFonts w:ascii="Calibri" w:eastAsia="Calibri" w:hAnsi="Calibri" w:cs="Times New Roman"/>
          <w:sz w:val="24"/>
          <w:szCs w:val="24"/>
          <w:lang w:eastAsia="el-GR"/>
        </w:rPr>
      </w:pPr>
      <w:r w:rsidRPr="004F6652">
        <w:rPr>
          <w:rFonts w:ascii="Calibri" w:eastAsia="Calibri" w:hAnsi="Calibri" w:cs="Times New Roman"/>
          <w:sz w:val="24"/>
          <w:szCs w:val="24"/>
          <w:lang w:eastAsia="el-GR"/>
        </w:rPr>
        <w:t>3.2. «Παράγοντες που επηρεάζουν την ταχύτητα αντίδρασης. Καταλύτες»</w:t>
      </w:r>
    </w:p>
    <w:p w:rsidR="00CA1465" w:rsidRPr="004F6652" w:rsidRDefault="00CA1465" w:rsidP="00CA1465">
      <w:pPr>
        <w:spacing w:after="0" w:line="240" w:lineRule="auto"/>
        <w:rPr>
          <w:rFonts w:ascii="Calibri" w:eastAsia="Calibri" w:hAnsi="Calibri" w:cs="Times New Roman"/>
          <w:sz w:val="24"/>
          <w:szCs w:val="24"/>
          <w:lang w:eastAsia="el-GR"/>
        </w:rPr>
      </w:pPr>
      <w:r w:rsidRPr="004F6652">
        <w:rPr>
          <w:rFonts w:ascii="Calibri" w:eastAsia="Calibri" w:hAnsi="Calibri" w:cs="Times New Roman"/>
          <w:sz w:val="24"/>
          <w:szCs w:val="24"/>
          <w:lang w:eastAsia="el-GR"/>
        </w:rPr>
        <w:t>3.3. «Νόμος ταχύτητας - Μηχανισμός αντίδρασης»</w:t>
      </w:r>
    </w:p>
    <w:p w:rsidR="00CA1465" w:rsidRPr="004F6652" w:rsidRDefault="00CA1465" w:rsidP="00CA1465">
      <w:pPr>
        <w:spacing w:after="0" w:line="240" w:lineRule="auto"/>
        <w:rPr>
          <w:rFonts w:ascii="Calibri" w:eastAsia="Calibri" w:hAnsi="Calibri" w:cs="Times New Roman"/>
          <w:sz w:val="24"/>
          <w:szCs w:val="24"/>
          <w:lang w:eastAsia="el-GR"/>
        </w:rPr>
      </w:pPr>
      <w:r w:rsidRPr="004F6652">
        <w:rPr>
          <w:rFonts w:ascii="Calibri" w:eastAsia="Calibri" w:hAnsi="Calibri" w:cs="Times New Roman"/>
          <w:b/>
          <w:bCs/>
          <w:sz w:val="24"/>
          <w:szCs w:val="24"/>
          <w:lang w:eastAsia="el-GR"/>
        </w:rPr>
        <w:t>Κεφάλαιο 4. «ΧΗΜΙΚΗ ΙΣΟΡΡΟΠΙΑ»</w:t>
      </w:r>
    </w:p>
    <w:p w:rsidR="00CA1465" w:rsidRPr="004F6652" w:rsidRDefault="00CA1465" w:rsidP="00CA1465">
      <w:pPr>
        <w:spacing w:after="0" w:line="240" w:lineRule="auto"/>
        <w:rPr>
          <w:rFonts w:ascii="Calibri" w:eastAsia="Calibri" w:hAnsi="Calibri" w:cs="Times New Roman"/>
          <w:sz w:val="24"/>
          <w:szCs w:val="24"/>
          <w:lang w:eastAsia="el-GR"/>
        </w:rPr>
      </w:pPr>
      <w:r w:rsidRPr="004F6652">
        <w:rPr>
          <w:rFonts w:ascii="Calibri" w:eastAsia="Calibri" w:hAnsi="Calibri" w:cs="Times New Roman"/>
          <w:sz w:val="24"/>
          <w:szCs w:val="24"/>
          <w:lang w:eastAsia="el-GR"/>
        </w:rPr>
        <w:t>4.1. «Έννοια χημικής ισορροπίας -Απόδοση αντίδρασης»</w:t>
      </w:r>
    </w:p>
    <w:p w:rsidR="00CA1465" w:rsidRPr="004F6652" w:rsidRDefault="00CA1465" w:rsidP="00CA1465">
      <w:pPr>
        <w:spacing w:after="0" w:line="240" w:lineRule="auto"/>
        <w:rPr>
          <w:rFonts w:ascii="Calibri" w:eastAsia="Calibri" w:hAnsi="Calibri" w:cs="Times New Roman"/>
          <w:sz w:val="24"/>
          <w:szCs w:val="24"/>
          <w:lang w:eastAsia="el-GR"/>
        </w:rPr>
      </w:pPr>
      <w:r w:rsidRPr="004F6652">
        <w:rPr>
          <w:rFonts w:ascii="Calibri" w:eastAsia="Calibri" w:hAnsi="Calibri" w:cs="Times New Roman"/>
          <w:sz w:val="24"/>
          <w:szCs w:val="24"/>
          <w:lang w:eastAsia="el-GR"/>
        </w:rPr>
        <w:t xml:space="preserve">4.2. «Παράγοντες που επηρεάζουν τη θέση χημικής ισορροπίας -Αρχή </w:t>
      </w:r>
      <w:proofErr w:type="spellStart"/>
      <w:r w:rsidRPr="004F6652">
        <w:rPr>
          <w:rFonts w:ascii="Calibri" w:eastAsia="Calibri" w:hAnsi="Calibri" w:cs="Times New Roman"/>
          <w:sz w:val="24"/>
          <w:szCs w:val="24"/>
          <w:lang w:eastAsia="el-GR"/>
        </w:rPr>
        <w:t>Le</w:t>
      </w:r>
      <w:proofErr w:type="spellEnd"/>
      <w:r w:rsidRPr="004F6652">
        <w:rPr>
          <w:rFonts w:ascii="Calibri" w:eastAsia="Calibri" w:hAnsi="Calibri" w:cs="Times New Roman"/>
          <w:sz w:val="24"/>
          <w:szCs w:val="24"/>
          <w:lang w:eastAsia="el-GR"/>
        </w:rPr>
        <w:t xml:space="preserve"> </w:t>
      </w:r>
      <w:proofErr w:type="spellStart"/>
      <w:r w:rsidRPr="004F6652">
        <w:rPr>
          <w:rFonts w:ascii="Calibri" w:eastAsia="Calibri" w:hAnsi="Calibri" w:cs="Times New Roman"/>
          <w:sz w:val="24"/>
          <w:szCs w:val="24"/>
          <w:lang w:eastAsia="el-GR"/>
        </w:rPr>
        <w:t>Chatelier</w:t>
      </w:r>
      <w:proofErr w:type="spellEnd"/>
      <w:r w:rsidRPr="004F6652">
        <w:rPr>
          <w:rFonts w:ascii="Calibri" w:eastAsia="Calibri" w:hAnsi="Calibri" w:cs="Times New Roman"/>
          <w:sz w:val="24"/>
          <w:szCs w:val="24"/>
          <w:lang w:eastAsia="el-GR"/>
        </w:rPr>
        <w:t>»</w:t>
      </w:r>
    </w:p>
    <w:p w:rsidR="00CA1465" w:rsidRPr="004F6652" w:rsidRDefault="00CA1465" w:rsidP="00CA1465">
      <w:pPr>
        <w:spacing w:after="0" w:line="240" w:lineRule="auto"/>
        <w:rPr>
          <w:rFonts w:ascii="Calibri" w:eastAsia="Calibri" w:hAnsi="Calibri" w:cs="Times New Roman"/>
          <w:sz w:val="24"/>
          <w:szCs w:val="24"/>
          <w:lang w:eastAsia="el-GR"/>
        </w:rPr>
      </w:pPr>
      <w:r w:rsidRPr="004F6652">
        <w:rPr>
          <w:rFonts w:ascii="Calibri" w:eastAsia="Calibri" w:hAnsi="Calibri" w:cs="Times New Roman"/>
          <w:sz w:val="24"/>
          <w:szCs w:val="24"/>
          <w:lang w:eastAsia="el-GR"/>
        </w:rPr>
        <w:t xml:space="preserve">4.3. «Σταθερά χημικής ισορροπίας </w:t>
      </w:r>
      <w:proofErr w:type="spellStart"/>
      <w:r w:rsidRPr="004F6652">
        <w:rPr>
          <w:rFonts w:ascii="Calibri" w:eastAsia="Calibri" w:hAnsi="Calibri" w:cs="Times New Roman"/>
          <w:sz w:val="24"/>
          <w:szCs w:val="24"/>
          <w:lang w:eastAsia="el-GR"/>
        </w:rPr>
        <w:t>Kc</w:t>
      </w:r>
      <w:proofErr w:type="spellEnd"/>
      <w:r w:rsidRPr="004F6652">
        <w:rPr>
          <w:rFonts w:ascii="Calibri" w:eastAsia="Calibri" w:hAnsi="Calibri" w:cs="Times New Roman"/>
          <w:sz w:val="24"/>
          <w:szCs w:val="24"/>
          <w:lang w:eastAsia="el-GR"/>
        </w:rPr>
        <w:t xml:space="preserve"> - </w:t>
      </w:r>
      <w:proofErr w:type="spellStart"/>
      <w:r w:rsidRPr="004F6652">
        <w:rPr>
          <w:rFonts w:ascii="Calibri" w:eastAsia="Calibri" w:hAnsi="Calibri" w:cs="Times New Roman"/>
          <w:sz w:val="24"/>
          <w:szCs w:val="24"/>
          <w:lang w:eastAsia="el-GR"/>
        </w:rPr>
        <w:t>Κρ</w:t>
      </w:r>
      <w:proofErr w:type="spellEnd"/>
      <w:r w:rsidRPr="004F6652">
        <w:rPr>
          <w:rFonts w:ascii="Calibri" w:eastAsia="Calibri" w:hAnsi="Calibri" w:cs="Times New Roman"/>
          <w:sz w:val="24"/>
          <w:szCs w:val="24"/>
          <w:lang w:eastAsia="el-GR"/>
        </w:rPr>
        <w:t>.», </w:t>
      </w:r>
    </w:p>
    <w:p w:rsidR="00CA1465" w:rsidRPr="004F6652" w:rsidRDefault="00CA1465" w:rsidP="00CA1465">
      <w:pPr>
        <w:spacing w:after="0" w:line="240" w:lineRule="auto"/>
        <w:rPr>
          <w:rFonts w:ascii="Calibri" w:eastAsia="Calibri" w:hAnsi="Calibri" w:cs="Times New Roman"/>
          <w:sz w:val="24"/>
          <w:szCs w:val="24"/>
          <w:lang w:eastAsia="el-GR"/>
        </w:rPr>
      </w:pPr>
      <w:r w:rsidRPr="004F6652">
        <w:rPr>
          <w:rFonts w:ascii="Calibri" w:eastAsia="Calibri" w:hAnsi="Calibri" w:cs="Times New Roman"/>
          <w:b/>
          <w:bCs/>
          <w:sz w:val="24"/>
          <w:szCs w:val="24"/>
          <w:lang w:eastAsia="el-GR"/>
        </w:rPr>
        <w:t>ΚΕΦΑΛΑΙΟ 5. ΟΞΕΑ – ΒΑΣΕΙΣ ΚΑΙ ΙΟΝΤΙΚΗ ΙΣΟΡΡΟΠΙΑ</w:t>
      </w:r>
    </w:p>
    <w:p w:rsidR="00CA1465" w:rsidRPr="004F6652" w:rsidRDefault="00CA1465" w:rsidP="00CA1465">
      <w:pPr>
        <w:spacing w:after="0" w:line="240" w:lineRule="auto"/>
        <w:rPr>
          <w:rFonts w:ascii="Calibri" w:eastAsia="Calibri" w:hAnsi="Calibri" w:cs="Times New Roman"/>
          <w:sz w:val="24"/>
          <w:szCs w:val="24"/>
          <w:lang w:eastAsia="el-GR"/>
        </w:rPr>
      </w:pPr>
      <w:r w:rsidRPr="004F6652">
        <w:rPr>
          <w:rFonts w:ascii="Calibri" w:eastAsia="Calibri" w:hAnsi="Calibri" w:cs="Times New Roman"/>
          <w:sz w:val="24"/>
          <w:szCs w:val="24"/>
          <w:lang w:eastAsia="el-GR"/>
        </w:rPr>
        <w:t>5.1 Οξέα – Βάσεις</w:t>
      </w:r>
    </w:p>
    <w:p w:rsidR="00CA1465" w:rsidRPr="004F6652" w:rsidRDefault="00CA1465" w:rsidP="00CA1465">
      <w:pPr>
        <w:spacing w:after="0" w:line="240" w:lineRule="auto"/>
        <w:rPr>
          <w:rFonts w:ascii="Calibri" w:eastAsia="Calibri" w:hAnsi="Calibri" w:cs="Times New Roman"/>
          <w:sz w:val="24"/>
          <w:szCs w:val="24"/>
          <w:lang w:eastAsia="el-GR"/>
        </w:rPr>
      </w:pPr>
      <w:r w:rsidRPr="004F6652">
        <w:rPr>
          <w:rFonts w:ascii="Calibri" w:eastAsia="Calibri" w:hAnsi="Calibri" w:cs="Times New Roman"/>
          <w:sz w:val="24"/>
          <w:szCs w:val="24"/>
          <w:lang w:eastAsia="el-GR"/>
        </w:rPr>
        <w:lastRenderedPageBreak/>
        <w:t>5.2 Ιοντισμός οξέων – βάσεων</w:t>
      </w:r>
    </w:p>
    <w:p w:rsidR="00CA1465" w:rsidRPr="004F6652" w:rsidRDefault="00CA1465" w:rsidP="00CA1465">
      <w:pPr>
        <w:spacing w:after="0" w:line="240" w:lineRule="auto"/>
        <w:rPr>
          <w:rFonts w:ascii="Calibri" w:eastAsia="Calibri" w:hAnsi="Calibri" w:cs="Times New Roman"/>
          <w:sz w:val="24"/>
          <w:szCs w:val="24"/>
          <w:lang w:eastAsia="el-GR"/>
        </w:rPr>
      </w:pPr>
      <w:r w:rsidRPr="004F6652">
        <w:rPr>
          <w:rFonts w:ascii="Calibri" w:eastAsia="Calibri" w:hAnsi="Calibri" w:cs="Times New Roman"/>
          <w:sz w:val="24"/>
          <w:szCs w:val="24"/>
          <w:lang w:eastAsia="el-GR"/>
        </w:rPr>
        <w:t xml:space="preserve">5.3 Ιοντισμός οξέων, βάσεων και νερού – </w:t>
      </w:r>
      <w:proofErr w:type="spellStart"/>
      <w:r w:rsidRPr="004F6652">
        <w:rPr>
          <w:rFonts w:ascii="Calibri" w:eastAsia="Calibri" w:hAnsi="Calibri" w:cs="Times New Roman"/>
          <w:sz w:val="24"/>
          <w:szCs w:val="24"/>
          <w:lang w:eastAsia="el-GR"/>
        </w:rPr>
        <w:t>pH</w:t>
      </w:r>
      <w:proofErr w:type="spellEnd"/>
    </w:p>
    <w:p w:rsidR="00CA1465" w:rsidRPr="004F6652" w:rsidRDefault="00CA1465" w:rsidP="00CA1465">
      <w:pPr>
        <w:spacing w:after="0" w:line="240" w:lineRule="auto"/>
        <w:rPr>
          <w:rFonts w:ascii="Calibri" w:eastAsia="Calibri" w:hAnsi="Calibri" w:cs="Times New Roman"/>
          <w:sz w:val="24"/>
          <w:szCs w:val="24"/>
          <w:lang w:eastAsia="el-GR"/>
        </w:rPr>
      </w:pPr>
      <w:r w:rsidRPr="004F6652">
        <w:rPr>
          <w:rFonts w:ascii="Calibri" w:eastAsia="Calibri" w:hAnsi="Calibri" w:cs="Times New Roman"/>
          <w:sz w:val="24"/>
          <w:szCs w:val="24"/>
          <w:lang w:eastAsia="el-GR"/>
        </w:rPr>
        <w:t>5.4 Επίδραση κοινού ιόντος</w:t>
      </w:r>
    </w:p>
    <w:p w:rsidR="00CA1465" w:rsidRPr="004F6652" w:rsidRDefault="00CA1465" w:rsidP="00CA1465">
      <w:pPr>
        <w:spacing w:after="0" w:line="240" w:lineRule="auto"/>
        <w:rPr>
          <w:rFonts w:ascii="Calibri" w:eastAsia="Calibri" w:hAnsi="Calibri" w:cs="Times New Roman"/>
          <w:sz w:val="24"/>
          <w:szCs w:val="24"/>
          <w:lang w:eastAsia="el-GR"/>
        </w:rPr>
      </w:pPr>
      <w:r w:rsidRPr="004F6652">
        <w:rPr>
          <w:rFonts w:ascii="Calibri" w:eastAsia="Calibri" w:hAnsi="Calibri" w:cs="Times New Roman"/>
          <w:sz w:val="24"/>
          <w:szCs w:val="24"/>
          <w:lang w:eastAsia="el-GR"/>
        </w:rPr>
        <w:t>5.5 Ρυθμιστικά διαλύματα</w:t>
      </w:r>
    </w:p>
    <w:p w:rsidR="00CA1465" w:rsidRPr="004F6652" w:rsidRDefault="00CA1465" w:rsidP="00CA1465">
      <w:pPr>
        <w:spacing w:after="0" w:line="240" w:lineRule="auto"/>
        <w:rPr>
          <w:rFonts w:ascii="Calibri" w:eastAsia="Calibri" w:hAnsi="Calibri" w:cs="Times New Roman"/>
          <w:sz w:val="24"/>
          <w:szCs w:val="24"/>
          <w:lang w:eastAsia="el-GR"/>
        </w:rPr>
      </w:pPr>
      <w:r w:rsidRPr="004F6652">
        <w:rPr>
          <w:rFonts w:ascii="Calibri" w:eastAsia="Calibri" w:hAnsi="Calibri" w:cs="Times New Roman"/>
          <w:b/>
          <w:bCs/>
          <w:sz w:val="24"/>
          <w:szCs w:val="24"/>
          <w:lang w:eastAsia="el-GR"/>
        </w:rPr>
        <w:t>ΚΕΦΑΛΑΙΟ 6. ΗΛΕΚΤΡΟΝΙΑΚΗ ΔΟΜΗ ΤΩΝ ΑΤΟΜΩΝ &amp; ΠΕΡΙΟΔΙΚΟΣ ΠΙΝΑΚΑΣ</w:t>
      </w:r>
    </w:p>
    <w:p w:rsidR="00CA1465" w:rsidRPr="004F6652" w:rsidRDefault="00CA1465" w:rsidP="00CA1465">
      <w:pPr>
        <w:spacing w:after="0" w:line="240" w:lineRule="auto"/>
        <w:rPr>
          <w:rFonts w:ascii="Calibri" w:eastAsia="Calibri" w:hAnsi="Calibri" w:cs="Times New Roman"/>
          <w:sz w:val="24"/>
          <w:szCs w:val="24"/>
          <w:lang w:eastAsia="el-GR"/>
        </w:rPr>
      </w:pPr>
      <w:r w:rsidRPr="004F6652">
        <w:rPr>
          <w:rFonts w:ascii="Calibri" w:eastAsia="Calibri" w:hAnsi="Calibri" w:cs="Times New Roman"/>
          <w:sz w:val="24"/>
          <w:szCs w:val="24"/>
          <w:lang w:eastAsia="el-GR"/>
        </w:rPr>
        <w:t>6.1 Τροχιακό – Κβαντικοί αριθμοί</w:t>
      </w:r>
    </w:p>
    <w:p w:rsidR="00CA1465" w:rsidRPr="004F6652" w:rsidRDefault="00CA1465" w:rsidP="00CA1465">
      <w:pPr>
        <w:spacing w:after="0" w:line="240" w:lineRule="auto"/>
        <w:rPr>
          <w:rFonts w:ascii="Calibri" w:eastAsia="Calibri" w:hAnsi="Calibri" w:cs="Times New Roman"/>
          <w:sz w:val="24"/>
          <w:szCs w:val="24"/>
          <w:lang w:eastAsia="el-GR"/>
        </w:rPr>
      </w:pPr>
      <w:r w:rsidRPr="004F6652">
        <w:rPr>
          <w:rFonts w:ascii="Calibri" w:eastAsia="Calibri" w:hAnsi="Calibri" w:cs="Times New Roman"/>
          <w:sz w:val="24"/>
          <w:szCs w:val="24"/>
          <w:lang w:eastAsia="el-GR"/>
        </w:rPr>
        <w:t xml:space="preserve">6.2 Αρχές δόμησης </w:t>
      </w:r>
      <w:proofErr w:type="spellStart"/>
      <w:r w:rsidRPr="004F6652">
        <w:rPr>
          <w:rFonts w:ascii="Calibri" w:eastAsia="Calibri" w:hAnsi="Calibri" w:cs="Times New Roman"/>
          <w:sz w:val="24"/>
          <w:szCs w:val="24"/>
          <w:lang w:eastAsia="el-GR"/>
        </w:rPr>
        <w:t>πολυηλεκτρονικών</w:t>
      </w:r>
      <w:proofErr w:type="spellEnd"/>
      <w:r w:rsidRPr="004F6652">
        <w:rPr>
          <w:rFonts w:ascii="Calibri" w:eastAsia="Calibri" w:hAnsi="Calibri" w:cs="Times New Roman"/>
          <w:sz w:val="24"/>
          <w:szCs w:val="24"/>
          <w:lang w:eastAsia="el-GR"/>
        </w:rPr>
        <w:t xml:space="preserve"> ατόμων</w:t>
      </w:r>
    </w:p>
    <w:p w:rsidR="00CA1465" w:rsidRPr="004F6652" w:rsidRDefault="00CA1465" w:rsidP="00CA1465">
      <w:pPr>
        <w:spacing w:after="0" w:line="240" w:lineRule="auto"/>
        <w:rPr>
          <w:rFonts w:ascii="Calibri" w:eastAsia="Calibri" w:hAnsi="Calibri" w:cs="Times New Roman"/>
          <w:sz w:val="24"/>
          <w:szCs w:val="24"/>
          <w:lang w:eastAsia="el-GR"/>
        </w:rPr>
      </w:pPr>
      <w:r w:rsidRPr="004F6652">
        <w:rPr>
          <w:rFonts w:ascii="Calibri" w:eastAsia="Calibri" w:hAnsi="Calibri" w:cs="Times New Roman"/>
          <w:sz w:val="24"/>
          <w:szCs w:val="24"/>
          <w:lang w:eastAsia="el-GR"/>
        </w:rPr>
        <w:t xml:space="preserve">6.3 Δομή περιοδικού πίνακα (τομείς </w:t>
      </w:r>
      <w:proofErr w:type="spellStart"/>
      <w:r w:rsidRPr="004F6652">
        <w:rPr>
          <w:rFonts w:ascii="Calibri" w:eastAsia="Calibri" w:hAnsi="Calibri" w:cs="Times New Roman"/>
          <w:sz w:val="24"/>
          <w:szCs w:val="24"/>
          <w:lang w:eastAsia="el-GR"/>
        </w:rPr>
        <w:t>s,p,d,f</w:t>
      </w:r>
      <w:proofErr w:type="spellEnd"/>
      <w:r w:rsidRPr="004F6652">
        <w:rPr>
          <w:rFonts w:ascii="Calibri" w:eastAsia="Calibri" w:hAnsi="Calibri" w:cs="Times New Roman"/>
          <w:sz w:val="24"/>
          <w:szCs w:val="24"/>
          <w:lang w:eastAsia="el-GR"/>
        </w:rPr>
        <w:t>) – Στοιχεία μετάπτωσης</w:t>
      </w:r>
    </w:p>
    <w:p w:rsidR="00CA1465" w:rsidRDefault="00CA1465" w:rsidP="00CA1465">
      <w:pPr>
        <w:spacing w:after="0" w:line="240" w:lineRule="auto"/>
        <w:rPr>
          <w:sz w:val="24"/>
          <w:szCs w:val="24"/>
          <w:lang w:eastAsia="el-GR"/>
        </w:rPr>
      </w:pPr>
      <w:r w:rsidRPr="004F6652">
        <w:rPr>
          <w:rFonts w:ascii="Calibri" w:eastAsia="Calibri" w:hAnsi="Calibri" w:cs="Times New Roman"/>
          <w:sz w:val="24"/>
          <w:szCs w:val="24"/>
          <w:lang w:eastAsia="el-GR"/>
        </w:rPr>
        <w:t>6.4 Μεταβολή ορισμένων περιοδικών ιδιοτήτων, </w:t>
      </w:r>
    </w:p>
    <w:p w:rsidR="00CA1465" w:rsidRPr="004F6652" w:rsidRDefault="00CA1465" w:rsidP="00CA1465">
      <w:pPr>
        <w:spacing w:after="0" w:line="240" w:lineRule="auto"/>
        <w:rPr>
          <w:rFonts w:ascii="Calibri" w:eastAsia="Calibri" w:hAnsi="Calibri" w:cs="Times New Roman"/>
          <w:sz w:val="24"/>
          <w:szCs w:val="24"/>
          <w:lang w:eastAsia="el-GR"/>
        </w:rPr>
      </w:pPr>
      <w:r w:rsidRPr="004F6652">
        <w:rPr>
          <w:b/>
          <w:bCs/>
          <w:sz w:val="24"/>
          <w:szCs w:val="24"/>
          <w:lang w:eastAsia="el-GR"/>
        </w:rPr>
        <w:t xml:space="preserve"> </w:t>
      </w:r>
      <w:r w:rsidRPr="004F6652">
        <w:rPr>
          <w:rFonts w:ascii="Calibri" w:eastAsia="Calibri" w:hAnsi="Calibri" w:cs="Times New Roman"/>
          <w:b/>
          <w:bCs/>
          <w:sz w:val="24"/>
          <w:szCs w:val="24"/>
          <w:lang w:eastAsia="el-GR"/>
        </w:rPr>
        <w:t>ΚΕΦΑΛΑΙΟ 7. ΟΡΓΑΝΙΚΗ ΧΗΜΕΙΑ</w:t>
      </w:r>
    </w:p>
    <w:p w:rsidR="00CA1465" w:rsidRPr="004F6652" w:rsidRDefault="00CA1465" w:rsidP="00CA1465">
      <w:pPr>
        <w:spacing w:after="0" w:line="240" w:lineRule="auto"/>
        <w:rPr>
          <w:rFonts w:ascii="Calibri" w:eastAsia="Calibri" w:hAnsi="Calibri" w:cs="Times New Roman"/>
          <w:sz w:val="24"/>
          <w:szCs w:val="24"/>
          <w:lang w:eastAsia="el-GR"/>
        </w:rPr>
      </w:pPr>
      <w:r w:rsidRPr="004F6652">
        <w:rPr>
          <w:rFonts w:ascii="Calibri" w:eastAsia="Calibri" w:hAnsi="Calibri" w:cs="Times New Roman"/>
          <w:sz w:val="24"/>
          <w:szCs w:val="24"/>
          <w:lang w:eastAsia="el-GR"/>
        </w:rPr>
        <w:t>7.3 Κατηγορίες οργανικών αντιδράσεων και μερικοί μηχανισμοί οργανικών αντιδράσεων, </w:t>
      </w:r>
    </w:p>
    <w:p w:rsidR="00CA1465" w:rsidRDefault="00CA1465" w:rsidP="00CA1465">
      <w:pPr>
        <w:spacing w:after="0" w:line="240" w:lineRule="auto"/>
        <w:rPr>
          <w:rFonts w:ascii="Calibri" w:eastAsia="Calibri" w:hAnsi="Calibri" w:cs="Times New Roman"/>
          <w:sz w:val="24"/>
          <w:szCs w:val="24"/>
          <w:lang w:eastAsia="el-GR"/>
        </w:rPr>
      </w:pPr>
      <w:r w:rsidRPr="004F6652">
        <w:rPr>
          <w:rFonts w:ascii="Calibri" w:eastAsia="Calibri" w:hAnsi="Calibri" w:cs="Times New Roman"/>
          <w:sz w:val="24"/>
          <w:szCs w:val="24"/>
          <w:lang w:eastAsia="el-GR"/>
        </w:rPr>
        <w:t>7.4 Οργανικές συνθέσεις –Διακρίσεις</w:t>
      </w:r>
      <w:r w:rsidRPr="004F6652">
        <w:rPr>
          <w:rFonts w:ascii="Calibri" w:eastAsia="Calibri" w:hAnsi="Calibri" w:cs="Times New Roman"/>
          <w:sz w:val="24"/>
          <w:szCs w:val="24"/>
          <w:lang w:eastAsia="el-GR"/>
        </w:rPr>
        <w:br/>
        <w:t>Στην υποενότητα «Οργανικές συνθέσεις» περιλαμβάνεται στην ύλη μόνο η «</w:t>
      </w:r>
      <w:proofErr w:type="spellStart"/>
      <w:r w:rsidRPr="004F6652">
        <w:rPr>
          <w:rFonts w:ascii="Calibri" w:eastAsia="Calibri" w:hAnsi="Calibri" w:cs="Times New Roman"/>
          <w:sz w:val="24"/>
          <w:szCs w:val="24"/>
          <w:lang w:eastAsia="el-GR"/>
        </w:rPr>
        <w:t>αλογονοφορμική</w:t>
      </w:r>
      <w:proofErr w:type="spellEnd"/>
      <w:r w:rsidRPr="004F6652">
        <w:rPr>
          <w:rFonts w:ascii="Calibri" w:eastAsia="Calibri" w:hAnsi="Calibri" w:cs="Times New Roman"/>
          <w:sz w:val="24"/>
          <w:szCs w:val="24"/>
          <w:lang w:eastAsia="el-GR"/>
        </w:rPr>
        <w:t xml:space="preserve"> αντίδραση».</w:t>
      </w:r>
    </w:p>
    <w:p w:rsidR="002878F1" w:rsidRDefault="002878F1" w:rsidP="002878F1">
      <w:pPr>
        <w:autoSpaceDE w:val="0"/>
        <w:autoSpaceDN w:val="0"/>
        <w:adjustRightInd w:val="0"/>
        <w:spacing w:after="0" w:line="240" w:lineRule="auto"/>
        <w:rPr>
          <w:b/>
          <w:i/>
          <w:color w:val="FF0000"/>
          <w:spacing w:val="-4"/>
          <w:sz w:val="28"/>
          <w:szCs w:val="28"/>
          <w:u w:val="single"/>
        </w:rPr>
      </w:pPr>
    </w:p>
    <w:p w:rsidR="00C03064" w:rsidRDefault="00C03064" w:rsidP="002878F1">
      <w:pPr>
        <w:autoSpaceDE w:val="0"/>
        <w:autoSpaceDN w:val="0"/>
        <w:adjustRightInd w:val="0"/>
        <w:spacing w:after="0" w:line="240" w:lineRule="auto"/>
        <w:rPr>
          <w:b/>
          <w:i/>
          <w:color w:val="000000"/>
          <w:spacing w:val="-4"/>
          <w:sz w:val="28"/>
          <w:szCs w:val="28"/>
          <w:u w:val="single"/>
        </w:rPr>
      </w:pPr>
    </w:p>
    <w:p w:rsidR="00C03064" w:rsidRDefault="00C03064" w:rsidP="002878F1">
      <w:pPr>
        <w:autoSpaceDE w:val="0"/>
        <w:autoSpaceDN w:val="0"/>
        <w:adjustRightInd w:val="0"/>
        <w:spacing w:after="0" w:line="240" w:lineRule="auto"/>
        <w:rPr>
          <w:b/>
          <w:i/>
          <w:color w:val="000000"/>
          <w:spacing w:val="-4"/>
          <w:sz w:val="28"/>
          <w:szCs w:val="28"/>
          <w:u w:val="single"/>
        </w:rPr>
      </w:pPr>
    </w:p>
    <w:p w:rsidR="002878F1" w:rsidRDefault="002878F1" w:rsidP="002878F1">
      <w:pPr>
        <w:autoSpaceDE w:val="0"/>
        <w:autoSpaceDN w:val="0"/>
        <w:adjustRightInd w:val="0"/>
        <w:spacing w:after="0" w:line="240" w:lineRule="auto"/>
        <w:rPr>
          <w:b/>
          <w:i/>
          <w:color w:val="000000"/>
          <w:spacing w:val="-4"/>
          <w:sz w:val="28"/>
          <w:szCs w:val="28"/>
          <w:u w:val="single"/>
        </w:rPr>
      </w:pPr>
      <w:r>
        <w:rPr>
          <w:b/>
          <w:i/>
          <w:color w:val="000000"/>
          <w:spacing w:val="-4"/>
          <w:sz w:val="28"/>
          <w:szCs w:val="28"/>
          <w:u w:val="single"/>
        </w:rPr>
        <w:t xml:space="preserve">ΒΙΟΛΟΓΙΑ </w:t>
      </w:r>
      <w:r w:rsidRPr="0058747D">
        <w:rPr>
          <w:b/>
          <w:i/>
          <w:color w:val="000000"/>
          <w:spacing w:val="-4"/>
          <w:sz w:val="28"/>
          <w:szCs w:val="28"/>
          <w:u w:val="single"/>
        </w:rPr>
        <w:t xml:space="preserve"> ΠΡΟΣΑΝΑΤΟΛΙΣΜΟΥ Γ΄ ΤΑΞΗ</w:t>
      </w:r>
    </w:p>
    <w:p w:rsidR="002878F1" w:rsidRDefault="002878F1" w:rsidP="002878F1">
      <w:pPr>
        <w:autoSpaceDE w:val="0"/>
        <w:autoSpaceDN w:val="0"/>
        <w:adjustRightInd w:val="0"/>
        <w:spacing w:after="0" w:line="240" w:lineRule="auto"/>
        <w:rPr>
          <w:b/>
          <w:i/>
          <w:color w:val="000000"/>
          <w:spacing w:val="-4"/>
          <w:sz w:val="28"/>
          <w:szCs w:val="28"/>
          <w:u w:val="single"/>
        </w:rPr>
      </w:pPr>
    </w:p>
    <w:p w:rsidR="002878F1" w:rsidRPr="00B91598" w:rsidRDefault="00B87276" w:rsidP="002878F1">
      <w:pPr>
        <w:autoSpaceDE w:val="0"/>
        <w:autoSpaceDN w:val="0"/>
        <w:adjustRightInd w:val="0"/>
        <w:spacing w:after="0" w:line="240" w:lineRule="auto"/>
        <w:rPr>
          <w:rFonts w:eastAsia="MyriadPro-Regular" w:cstheme="minorHAnsi"/>
          <w:sz w:val="24"/>
          <w:szCs w:val="24"/>
        </w:rPr>
      </w:pPr>
      <w:r w:rsidRPr="00B91598">
        <w:rPr>
          <w:rFonts w:eastAsia="MyriadPro-Regular" w:cstheme="minorHAnsi"/>
          <w:sz w:val="24"/>
          <w:szCs w:val="24"/>
        </w:rPr>
        <w:t>Κεφ.2 σελ. 31-47</w:t>
      </w:r>
    </w:p>
    <w:p w:rsidR="00B87276" w:rsidRPr="00B91598" w:rsidRDefault="00B87276" w:rsidP="002878F1">
      <w:pPr>
        <w:autoSpaceDE w:val="0"/>
        <w:autoSpaceDN w:val="0"/>
        <w:adjustRightInd w:val="0"/>
        <w:spacing w:after="0" w:line="240" w:lineRule="auto"/>
        <w:rPr>
          <w:rFonts w:eastAsia="MyriadPro-Regular" w:cstheme="minorHAnsi"/>
          <w:sz w:val="24"/>
          <w:szCs w:val="24"/>
        </w:rPr>
      </w:pPr>
      <w:r w:rsidRPr="00B91598">
        <w:rPr>
          <w:rFonts w:eastAsia="MyriadPro-Regular" w:cstheme="minorHAnsi"/>
          <w:sz w:val="24"/>
          <w:szCs w:val="24"/>
        </w:rPr>
        <w:t>Κεφ.4 σελ. 61-69</w:t>
      </w:r>
    </w:p>
    <w:p w:rsidR="00B87276" w:rsidRPr="00B91598" w:rsidRDefault="00B87276" w:rsidP="002878F1">
      <w:pPr>
        <w:autoSpaceDE w:val="0"/>
        <w:autoSpaceDN w:val="0"/>
        <w:adjustRightInd w:val="0"/>
        <w:spacing w:after="0" w:line="240" w:lineRule="auto"/>
        <w:rPr>
          <w:rFonts w:eastAsia="MyriadPro-Regular" w:cstheme="minorHAnsi"/>
          <w:sz w:val="24"/>
          <w:szCs w:val="24"/>
        </w:rPr>
      </w:pPr>
      <w:r w:rsidRPr="00B91598">
        <w:rPr>
          <w:rFonts w:eastAsia="MyriadPro-Regular" w:cstheme="minorHAnsi"/>
          <w:sz w:val="24"/>
          <w:szCs w:val="24"/>
        </w:rPr>
        <w:t>Κεφ.5 σελ 73-89</w:t>
      </w:r>
    </w:p>
    <w:p w:rsidR="00B87276" w:rsidRPr="00B91598" w:rsidRDefault="00B87276" w:rsidP="002878F1">
      <w:pPr>
        <w:autoSpaceDE w:val="0"/>
        <w:autoSpaceDN w:val="0"/>
        <w:adjustRightInd w:val="0"/>
        <w:spacing w:after="0" w:line="240" w:lineRule="auto"/>
        <w:rPr>
          <w:rFonts w:eastAsia="MyriadPro-Regular" w:cstheme="minorHAnsi"/>
          <w:sz w:val="24"/>
          <w:szCs w:val="24"/>
        </w:rPr>
      </w:pPr>
      <w:r w:rsidRPr="00B91598">
        <w:rPr>
          <w:rFonts w:eastAsia="MyriadPro-Regular" w:cstheme="minorHAnsi"/>
          <w:sz w:val="24"/>
          <w:szCs w:val="24"/>
        </w:rPr>
        <w:t>Κεφ. 8 σελ. 121-133</w:t>
      </w:r>
    </w:p>
    <w:p w:rsidR="00B87276" w:rsidRPr="00B91598" w:rsidRDefault="00B87276" w:rsidP="002878F1">
      <w:pPr>
        <w:autoSpaceDE w:val="0"/>
        <w:autoSpaceDN w:val="0"/>
        <w:adjustRightInd w:val="0"/>
        <w:spacing w:after="0" w:line="240" w:lineRule="auto"/>
        <w:rPr>
          <w:rFonts w:eastAsia="MyriadPro-Regular" w:cstheme="minorHAnsi"/>
          <w:sz w:val="24"/>
          <w:szCs w:val="24"/>
        </w:rPr>
      </w:pPr>
      <w:r w:rsidRPr="00B91598">
        <w:rPr>
          <w:rFonts w:eastAsia="MyriadPro-Regular" w:cstheme="minorHAnsi"/>
          <w:sz w:val="24"/>
          <w:szCs w:val="24"/>
        </w:rPr>
        <w:t>Κεφ. 9 σελ.137-143</w:t>
      </w:r>
    </w:p>
    <w:p w:rsidR="00032D84" w:rsidRDefault="00032D84" w:rsidP="00032D84">
      <w:pPr>
        <w:autoSpaceDE w:val="0"/>
        <w:autoSpaceDN w:val="0"/>
        <w:adjustRightInd w:val="0"/>
        <w:spacing w:after="0" w:line="240" w:lineRule="auto"/>
        <w:jc w:val="both"/>
        <w:rPr>
          <w:b/>
          <w:i/>
          <w:color w:val="000000"/>
          <w:spacing w:val="-4"/>
          <w:sz w:val="28"/>
          <w:szCs w:val="28"/>
          <w:u w:val="single"/>
        </w:rPr>
      </w:pPr>
    </w:p>
    <w:p w:rsidR="00C03064" w:rsidRDefault="00C03064" w:rsidP="00032D84">
      <w:pPr>
        <w:autoSpaceDE w:val="0"/>
        <w:autoSpaceDN w:val="0"/>
        <w:adjustRightInd w:val="0"/>
        <w:spacing w:after="0" w:line="240" w:lineRule="auto"/>
        <w:jc w:val="both"/>
        <w:rPr>
          <w:b/>
          <w:i/>
          <w:color w:val="000000"/>
          <w:spacing w:val="-4"/>
          <w:sz w:val="28"/>
          <w:szCs w:val="28"/>
          <w:u w:val="single"/>
        </w:rPr>
      </w:pPr>
    </w:p>
    <w:p w:rsidR="00C03064" w:rsidRDefault="00C03064" w:rsidP="00032D84">
      <w:pPr>
        <w:autoSpaceDE w:val="0"/>
        <w:autoSpaceDN w:val="0"/>
        <w:adjustRightInd w:val="0"/>
        <w:spacing w:after="0" w:line="240" w:lineRule="auto"/>
        <w:jc w:val="both"/>
        <w:rPr>
          <w:b/>
          <w:i/>
          <w:color w:val="000000"/>
          <w:spacing w:val="-4"/>
          <w:sz w:val="28"/>
          <w:szCs w:val="28"/>
          <w:u w:val="single"/>
        </w:rPr>
      </w:pPr>
    </w:p>
    <w:p w:rsidR="00032D84" w:rsidRDefault="00032D84" w:rsidP="00032D84">
      <w:pPr>
        <w:autoSpaceDE w:val="0"/>
        <w:autoSpaceDN w:val="0"/>
        <w:adjustRightInd w:val="0"/>
        <w:spacing w:after="0" w:line="240" w:lineRule="auto"/>
        <w:jc w:val="both"/>
        <w:rPr>
          <w:b/>
          <w:i/>
          <w:color w:val="000000"/>
          <w:spacing w:val="-4"/>
          <w:sz w:val="28"/>
          <w:szCs w:val="28"/>
          <w:u w:val="single"/>
        </w:rPr>
      </w:pPr>
      <w:r w:rsidRPr="00032D84">
        <w:rPr>
          <w:b/>
          <w:i/>
          <w:color w:val="000000"/>
          <w:spacing w:val="-4"/>
          <w:sz w:val="28"/>
          <w:szCs w:val="28"/>
          <w:u w:val="single"/>
        </w:rPr>
        <w:t xml:space="preserve">ΙΣΤΟΡΙΑΣ </w:t>
      </w:r>
      <w:r w:rsidR="0058747D" w:rsidRPr="00032D84">
        <w:rPr>
          <w:b/>
          <w:i/>
          <w:color w:val="000000"/>
          <w:spacing w:val="-4"/>
          <w:sz w:val="28"/>
          <w:szCs w:val="28"/>
          <w:u w:val="single"/>
        </w:rPr>
        <w:t xml:space="preserve">ΠΡΟΣΑΝΑΤΟΛΙΣΜΟΥ </w:t>
      </w:r>
      <w:r w:rsidR="0058747D">
        <w:rPr>
          <w:b/>
          <w:i/>
          <w:color w:val="000000"/>
          <w:spacing w:val="-4"/>
          <w:sz w:val="28"/>
          <w:szCs w:val="28"/>
          <w:u w:val="single"/>
        </w:rPr>
        <w:t xml:space="preserve">Γ’ </w:t>
      </w:r>
      <w:r w:rsidRPr="00032D84">
        <w:rPr>
          <w:b/>
          <w:i/>
          <w:color w:val="000000"/>
          <w:spacing w:val="-4"/>
          <w:sz w:val="28"/>
          <w:szCs w:val="28"/>
          <w:u w:val="single"/>
        </w:rPr>
        <w:t>ΛΥΚΕΙΟΥ</w:t>
      </w:r>
    </w:p>
    <w:p w:rsidR="00032D84" w:rsidRDefault="00032D84" w:rsidP="00032D84">
      <w:pPr>
        <w:autoSpaceDE w:val="0"/>
        <w:autoSpaceDN w:val="0"/>
        <w:adjustRightInd w:val="0"/>
        <w:spacing w:after="0" w:line="240" w:lineRule="auto"/>
        <w:jc w:val="both"/>
        <w:rPr>
          <w:b/>
          <w:i/>
          <w:color w:val="000000"/>
          <w:spacing w:val="-4"/>
          <w:sz w:val="28"/>
          <w:szCs w:val="28"/>
          <w:u w:val="single"/>
        </w:rPr>
      </w:pPr>
    </w:p>
    <w:p w:rsidR="00032D84" w:rsidRDefault="00032D84" w:rsidP="00032D8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hd w:val="clear" w:color="auto" w:fill="FFFFFF"/>
        </w:rPr>
      </w:pPr>
    </w:p>
    <w:p w:rsidR="00032D84" w:rsidRPr="00032D84" w:rsidRDefault="00032D84" w:rsidP="00032D84">
      <w:pPr>
        <w:autoSpaceDE w:val="0"/>
        <w:autoSpaceDN w:val="0"/>
        <w:adjustRightInd w:val="0"/>
        <w:spacing w:after="0" w:line="240" w:lineRule="auto"/>
        <w:rPr>
          <w:rFonts w:eastAsia="MyriadPro-Regular" w:cstheme="minorHAnsi"/>
          <w:sz w:val="24"/>
          <w:szCs w:val="24"/>
        </w:rPr>
      </w:pPr>
      <w:r w:rsidRPr="00032D84">
        <w:rPr>
          <w:rFonts w:eastAsia="MyriadPro-Regular" w:cstheme="minorHAnsi"/>
          <w:sz w:val="24"/>
          <w:szCs w:val="24"/>
        </w:rPr>
        <w:t xml:space="preserve">σελ 1-55, </w:t>
      </w:r>
    </w:p>
    <w:p w:rsidR="00032D84" w:rsidRPr="00032D84" w:rsidRDefault="00032D84" w:rsidP="00032D84">
      <w:pPr>
        <w:autoSpaceDE w:val="0"/>
        <w:autoSpaceDN w:val="0"/>
        <w:adjustRightInd w:val="0"/>
        <w:spacing w:after="0" w:line="240" w:lineRule="auto"/>
        <w:rPr>
          <w:rFonts w:eastAsia="MyriadPro-Regular" w:cstheme="minorHAnsi"/>
          <w:sz w:val="24"/>
          <w:szCs w:val="24"/>
        </w:rPr>
      </w:pPr>
      <w:r w:rsidRPr="00032D84">
        <w:rPr>
          <w:rFonts w:eastAsia="MyriadPro-Regular" w:cstheme="minorHAnsi"/>
          <w:sz w:val="24"/>
          <w:szCs w:val="24"/>
        </w:rPr>
        <w:t xml:space="preserve">σελ 59-104, </w:t>
      </w:r>
    </w:p>
    <w:p w:rsidR="00032D84" w:rsidRPr="00032D84" w:rsidRDefault="00032D84" w:rsidP="00032D84">
      <w:pPr>
        <w:autoSpaceDE w:val="0"/>
        <w:autoSpaceDN w:val="0"/>
        <w:adjustRightInd w:val="0"/>
        <w:spacing w:after="0" w:line="240" w:lineRule="auto"/>
        <w:rPr>
          <w:rFonts w:eastAsia="MyriadPro-Regular" w:cstheme="minorHAnsi"/>
          <w:sz w:val="24"/>
          <w:szCs w:val="24"/>
        </w:rPr>
      </w:pPr>
      <w:r w:rsidRPr="00032D84">
        <w:rPr>
          <w:rFonts w:eastAsia="MyriadPro-Regular" w:cstheme="minorHAnsi"/>
          <w:sz w:val="24"/>
          <w:szCs w:val="24"/>
        </w:rPr>
        <w:t xml:space="preserve">σελ 117-135, </w:t>
      </w:r>
    </w:p>
    <w:p w:rsidR="001A3177" w:rsidRDefault="00032D84" w:rsidP="00032D84">
      <w:pPr>
        <w:autoSpaceDE w:val="0"/>
        <w:autoSpaceDN w:val="0"/>
        <w:adjustRightInd w:val="0"/>
        <w:spacing w:after="0" w:line="240" w:lineRule="auto"/>
        <w:rPr>
          <w:rFonts w:eastAsia="MyriadPro-Regular" w:cstheme="minorHAnsi"/>
          <w:sz w:val="24"/>
          <w:szCs w:val="24"/>
        </w:rPr>
      </w:pPr>
      <w:r w:rsidRPr="00032D84">
        <w:rPr>
          <w:rFonts w:eastAsia="MyriadPro-Regular" w:cstheme="minorHAnsi"/>
          <w:sz w:val="24"/>
          <w:szCs w:val="24"/>
        </w:rPr>
        <w:t>σελ 245-253</w:t>
      </w:r>
    </w:p>
    <w:p w:rsidR="0058747D" w:rsidRDefault="0058747D" w:rsidP="00032D84">
      <w:pPr>
        <w:autoSpaceDE w:val="0"/>
        <w:autoSpaceDN w:val="0"/>
        <w:adjustRightInd w:val="0"/>
        <w:spacing w:after="0" w:line="240" w:lineRule="auto"/>
        <w:rPr>
          <w:rFonts w:eastAsia="MyriadPro-Regular" w:cstheme="minorHAnsi"/>
          <w:sz w:val="24"/>
          <w:szCs w:val="24"/>
        </w:rPr>
      </w:pPr>
    </w:p>
    <w:p w:rsidR="0058747D" w:rsidRDefault="0058747D" w:rsidP="0058747D">
      <w:pPr>
        <w:autoSpaceDE w:val="0"/>
        <w:autoSpaceDN w:val="0"/>
        <w:adjustRightInd w:val="0"/>
        <w:spacing w:after="0" w:line="240" w:lineRule="auto"/>
        <w:rPr>
          <w:rFonts w:eastAsia="MyriadPro-Regular" w:cstheme="minorHAnsi"/>
          <w:sz w:val="24"/>
          <w:szCs w:val="24"/>
        </w:rPr>
      </w:pPr>
    </w:p>
    <w:p w:rsidR="00C03064" w:rsidRDefault="00C03064" w:rsidP="0058747D">
      <w:pPr>
        <w:autoSpaceDE w:val="0"/>
        <w:autoSpaceDN w:val="0"/>
        <w:adjustRightInd w:val="0"/>
        <w:spacing w:after="0" w:line="240" w:lineRule="auto"/>
        <w:rPr>
          <w:b/>
          <w:i/>
          <w:color w:val="000000"/>
          <w:spacing w:val="-4"/>
          <w:sz w:val="28"/>
          <w:szCs w:val="28"/>
          <w:u w:val="single"/>
        </w:rPr>
      </w:pPr>
    </w:p>
    <w:p w:rsidR="0058747D" w:rsidRDefault="002878F1" w:rsidP="0058747D">
      <w:pPr>
        <w:autoSpaceDE w:val="0"/>
        <w:autoSpaceDN w:val="0"/>
        <w:adjustRightInd w:val="0"/>
        <w:spacing w:after="0" w:line="240" w:lineRule="auto"/>
        <w:rPr>
          <w:b/>
          <w:i/>
          <w:color w:val="000000"/>
          <w:spacing w:val="-4"/>
          <w:sz w:val="28"/>
          <w:szCs w:val="28"/>
          <w:u w:val="single"/>
        </w:rPr>
      </w:pPr>
      <w:r>
        <w:rPr>
          <w:b/>
          <w:i/>
          <w:color w:val="000000"/>
          <w:spacing w:val="-4"/>
          <w:sz w:val="28"/>
          <w:szCs w:val="28"/>
          <w:u w:val="single"/>
        </w:rPr>
        <w:t xml:space="preserve">ΑΡΧΕΙΑ </w:t>
      </w:r>
      <w:r w:rsidRPr="0058747D">
        <w:rPr>
          <w:b/>
          <w:i/>
          <w:color w:val="000000"/>
          <w:spacing w:val="-4"/>
          <w:sz w:val="28"/>
          <w:szCs w:val="28"/>
          <w:u w:val="single"/>
        </w:rPr>
        <w:t>ΠΡΟΣΑΝΑΤΟΛΙΣΜΟΥ Γ΄ ΤΑΞΗ</w:t>
      </w:r>
    </w:p>
    <w:p w:rsidR="002878F1" w:rsidRDefault="002878F1" w:rsidP="0058747D">
      <w:pPr>
        <w:autoSpaceDE w:val="0"/>
        <w:autoSpaceDN w:val="0"/>
        <w:adjustRightInd w:val="0"/>
        <w:spacing w:after="0" w:line="240" w:lineRule="auto"/>
        <w:rPr>
          <w:b/>
          <w:i/>
          <w:color w:val="000000"/>
          <w:spacing w:val="-4"/>
          <w:sz w:val="28"/>
          <w:szCs w:val="28"/>
          <w:u w:val="single"/>
        </w:rPr>
      </w:pPr>
    </w:p>
    <w:p w:rsidR="000479E9" w:rsidRDefault="000479E9" w:rsidP="000479E9">
      <w:pPr>
        <w:autoSpaceDE w:val="0"/>
        <w:autoSpaceDN w:val="0"/>
        <w:adjustRightInd w:val="0"/>
        <w:spacing w:after="0" w:line="240" w:lineRule="auto"/>
        <w:rPr>
          <w:rFonts w:eastAsia="MyriadPro-Regular" w:cstheme="minorHAnsi"/>
          <w:sz w:val="24"/>
          <w:szCs w:val="24"/>
        </w:rPr>
      </w:pPr>
      <w:r w:rsidRPr="000479E9">
        <w:rPr>
          <w:rFonts w:eastAsia="MyriadPro-Regular" w:cstheme="minorHAnsi"/>
          <w:sz w:val="24"/>
          <w:szCs w:val="24"/>
          <w:u w:val="single"/>
        </w:rPr>
        <w:t>Από το βιβλίο Φάκελος Υλικού</w:t>
      </w:r>
      <w:r w:rsidRPr="000479E9">
        <w:rPr>
          <w:rFonts w:eastAsia="MyriadPro-Regular" w:cstheme="minorHAnsi"/>
          <w:sz w:val="24"/>
          <w:szCs w:val="24"/>
        </w:rPr>
        <w:t xml:space="preserve">: ενότητες: 1-12 και 15-17 και </w:t>
      </w:r>
    </w:p>
    <w:p w:rsidR="000479E9" w:rsidRDefault="000479E9" w:rsidP="000479E9">
      <w:pPr>
        <w:autoSpaceDE w:val="0"/>
        <w:autoSpaceDN w:val="0"/>
        <w:adjustRightInd w:val="0"/>
        <w:spacing w:after="0" w:line="240" w:lineRule="auto"/>
        <w:rPr>
          <w:rFonts w:eastAsia="MyriadPro-Regular" w:cstheme="minorHAnsi"/>
          <w:sz w:val="24"/>
          <w:szCs w:val="24"/>
        </w:rPr>
      </w:pPr>
    </w:p>
    <w:p w:rsidR="002878F1" w:rsidRDefault="000479E9" w:rsidP="000479E9">
      <w:pPr>
        <w:autoSpaceDE w:val="0"/>
        <w:autoSpaceDN w:val="0"/>
        <w:adjustRightInd w:val="0"/>
        <w:spacing w:after="0" w:line="240" w:lineRule="auto"/>
        <w:rPr>
          <w:rFonts w:eastAsia="MyriadPro-Regular" w:cstheme="minorHAnsi"/>
          <w:sz w:val="24"/>
          <w:szCs w:val="24"/>
        </w:rPr>
      </w:pPr>
      <w:r w:rsidRPr="000479E9">
        <w:rPr>
          <w:rFonts w:eastAsia="MyriadPro-Regular" w:cstheme="minorHAnsi"/>
          <w:sz w:val="24"/>
          <w:szCs w:val="24"/>
          <w:u w:val="single"/>
        </w:rPr>
        <w:t>από το βιβλίο Φιλοσοφικός Λόγος:</w:t>
      </w:r>
      <w:r w:rsidRPr="000479E9">
        <w:rPr>
          <w:rFonts w:eastAsia="MyriadPro-Regular" w:cstheme="minorHAnsi"/>
          <w:sz w:val="24"/>
          <w:szCs w:val="24"/>
        </w:rPr>
        <w:t xml:space="preserve"> όλη η</w:t>
      </w:r>
      <w:r>
        <w:rPr>
          <w:rFonts w:eastAsia="MyriadPro-Regular" w:cstheme="minorHAnsi"/>
          <w:sz w:val="24"/>
          <w:szCs w:val="24"/>
        </w:rPr>
        <w:t xml:space="preserve"> διδακτέα ύλη</w:t>
      </w:r>
    </w:p>
    <w:p w:rsidR="000479E9" w:rsidRDefault="000479E9" w:rsidP="000479E9">
      <w:pPr>
        <w:autoSpaceDE w:val="0"/>
        <w:autoSpaceDN w:val="0"/>
        <w:adjustRightInd w:val="0"/>
        <w:spacing w:after="0" w:line="240" w:lineRule="auto"/>
        <w:rPr>
          <w:rFonts w:eastAsia="MyriadPro-Regular" w:cstheme="minorHAnsi"/>
          <w:sz w:val="24"/>
          <w:szCs w:val="24"/>
        </w:rPr>
      </w:pPr>
    </w:p>
    <w:p w:rsidR="000479E9" w:rsidRPr="000479E9" w:rsidRDefault="000479E9" w:rsidP="000479E9">
      <w:pPr>
        <w:autoSpaceDE w:val="0"/>
        <w:autoSpaceDN w:val="0"/>
        <w:adjustRightInd w:val="0"/>
        <w:spacing w:after="0" w:line="240" w:lineRule="auto"/>
        <w:rPr>
          <w:rFonts w:eastAsia="MyriadPro-Regular" w:cstheme="minorHAnsi"/>
          <w:sz w:val="24"/>
          <w:szCs w:val="24"/>
        </w:rPr>
      </w:pPr>
    </w:p>
    <w:p w:rsidR="002878F1" w:rsidRDefault="002878F1" w:rsidP="0058747D">
      <w:pPr>
        <w:autoSpaceDE w:val="0"/>
        <w:autoSpaceDN w:val="0"/>
        <w:adjustRightInd w:val="0"/>
        <w:spacing w:after="0" w:line="240" w:lineRule="auto"/>
        <w:rPr>
          <w:b/>
          <w:i/>
          <w:color w:val="000000"/>
          <w:spacing w:val="-4"/>
          <w:sz w:val="28"/>
          <w:szCs w:val="28"/>
          <w:u w:val="single"/>
        </w:rPr>
      </w:pPr>
      <w:r>
        <w:rPr>
          <w:b/>
          <w:i/>
          <w:color w:val="000000"/>
          <w:spacing w:val="-4"/>
          <w:sz w:val="28"/>
          <w:szCs w:val="28"/>
          <w:u w:val="single"/>
        </w:rPr>
        <w:lastRenderedPageBreak/>
        <w:t xml:space="preserve">ΛΑΤΙΝΙΚΑ </w:t>
      </w:r>
      <w:r w:rsidRPr="0058747D">
        <w:rPr>
          <w:b/>
          <w:i/>
          <w:color w:val="000000"/>
          <w:spacing w:val="-4"/>
          <w:sz w:val="28"/>
          <w:szCs w:val="28"/>
          <w:u w:val="single"/>
        </w:rPr>
        <w:t>ΠΡΟΣΑΝΑΤΟΛΙΣΜΟΥ Γ΄ ΤΑΞΗ</w:t>
      </w:r>
    </w:p>
    <w:p w:rsidR="002878F1" w:rsidRDefault="002878F1" w:rsidP="0058747D">
      <w:pPr>
        <w:autoSpaceDE w:val="0"/>
        <w:autoSpaceDN w:val="0"/>
        <w:adjustRightInd w:val="0"/>
        <w:spacing w:after="0" w:line="240" w:lineRule="auto"/>
        <w:rPr>
          <w:b/>
          <w:i/>
          <w:color w:val="000000"/>
          <w:spacing w:val="-4"/>
          <w:sz w:val="28"/>
          <w:szCs w:val="28"/>
          <w:u w:val="single"/>
        </w:rPr>
      </w:pPr>
    </w:p>
    <w:p w:rsidR="00C03064" w:rsidRPr="00C03064" w:rsidRDefault="00C03064" w:rsidP="00C03064">
      <w:pPr>
        <w:autoSpaceDE w:val="0"/>
        <w:autoSpaceDN w:val="0"/>
        <w:adjustRightInd w:val="0"/>
        <w:spacing w:after="0" w:line="240" w:lineRule="auto"/>
        <w:rPr>
          <w:rFonts w:eastAsia="MyriadPro-Regular" w:cstheme="minorHAnsi"/>
          <w:sz w:val="24"/>
          <w:szCs w:val="24"/>
        </w:rPr>
      </w:pPr>
    </w:p>
    <w:p w:rsidR="00C03064" w:rsidRPr="00C03064" w:rsidRDefault="00C03064" w:rsidP="00C03064">
      <w:pPr>
        <w:autoSpaceDE w:val="0"/>
        <w:autoSpaceDN w:val="0"/>
        <w:adjustRightInd w:val="0"/>
        <w:spacing w:after="0" w:line="240" w:lineRule="auto"/>
        <w:rPr>
          <w:rFonts w:eastAsia="MyriadPro-Regular" w:cstheme="minorHAnsi"/>
          <w:sz w:val="24"/>
          <w:szCs w:val="24"/>
        </w:rPr>
      </w:pPr>
      <w:r w:rsidRPr="00C03064">
        <w:rPr>
          <w:rFonts w:eastAsia="MyriadPro-Regular" w:cstheme="minorHAnsi"/>
          <w:sz w:val="24"/>
          <w:szCs w:val="24"/>
        </w:rPr>
        <w:t>Κείμενα ΧΧV-L (Πασχάλης-</w:t>
      </w:r>
      <w:proofErr w:type="spellStart"/>
      <w:r w:rsidRPr="00C03064">
        <w:rPr>
          <w:rFonts w:eastAsia="MyriadPro-Regular" w:cstheme="minorHAnsi"/>
          <w:sz w:val="24"/>
          <w:szCs w:val="24"/>
        </w:rPr>
        <w:t>Σαββαντίδης</w:t>
      </w:r>
      <w:proofErr w:type="spellEnd"/>
      <w:r w:rsidRPr="00C03064">
        <w:rPr>
          <w:rFonts w:eastAsia="MyriadPro-Regular" w:cstheme="minorHAnsi"/>
          <w:sz w:val="24"/>
          <w:szCs w:val="24"/>
        </w:rPr>
        <w:t>, Τόμος Β΄)</w:t>
      </w:r>
    </w:p>
    <w:p w:rsidR="00C03064" w:rsidRPr="00C03064" w:rsidRDefault="00C03064" w:rsidP="00C03064">
      <w:pPr>
        <w:autoSpaceDE w:val="0"/>
        <w:autoSpaceDN w:val="0"/>
        <w:adjustRightInd w:val="0"/>
        <w:spacing w:after="0" w:line="240" w:lineRule="auto"/>
        <w:rPr>
          <w:rFonts w:eastAsia="MyriadPro-Regular" w:cstheme="minorHAnsi"/>
          <w:sz w:val="24"/>
          <w:szCs w:val="24"/>
        </w:rPr>
      </w:pPr>
    </w:p>
    <w:p w:rsidR="00C03064" w:rsidRPr="00C03064" w:rsidRDefault="00C03064" w:rsidP="00C03064">
      <w:pPr>
        <w:autoSpaceDE w:val="0"/>
        <w:autoSpaceDN w:val="0"/>
        <w:adjustRightInd w:val="0"/>
        <w:spacing w:after="0" w:line="240" w:lineRule="auto"/>
        <w:rPr>
          <w:rFonts w:eastAsia="MyriadPro-Regular" w:cstheme="minorHAnsi"/>
          <w:sz w:val="24"/>
          <w:szCs w:val="24"/>
        </w:rPr>
      </w:pPr>
      <w:r w:rsidRPr="00C03064">
        <w:rPr>
          <w:rFonts w:eastAsia="MyriadPro-Regular" w:cstheme="minorHAnsi"/>
          <w:sz w:val="24"/>
          <w:szCs w:val="24"/>
        </w:rPr>
        <w:t>Εισαγωγή, σχολικό βιβλίο (Πασχάλης-</w:t>
      </w:r>
      <w:proofErr w:type="spellStart"/>
      <w:r w:rsidRPr="00C03064">
        <w:rPr>
          <w:rFonts w:eastAsia="MyriadPro-Regular" w:cstheme="minorHAnsi"/>
          <w:sz w:val="24"/>
          <w:szCs w:val="24"/>
        </w:rPr>
        <w:t>Σαββαντίδης</w:t>
      </w:r>
      <w:proofErr w:type="spellEnd"/>
      <w:r w:rsidRPr="00C03064">
        <w:rPr>
          <w:rFonts w:eastAsia="MyriadPro-Regular" w:cstheme="minorHAnsi"/>
          <w:sz w:val="24"/>
          <w:szCs w:val="24"/>
        </w:rPr>
        <w:t>, τόμος Α)΄, σελ. 7-26. </w:t>
      </w:r>
    </w:p>
    <w:p w:rsidR="00C03064" w:rsidRPr="00C03064" w:rsidRDefault="00C03064" w:rsidP="00C03064">
      <w:pPr>
        <w:autoSpaceDE w:val="0"/>
        <w:autoSpaceDN w:val="0"/>
        <w:adjustRightInd w:val="0"/>
        <w:spacing w:after="0" w:line="240" w:lineRule="auto"/>
        <w:rPr>
          <w:rFonts w:eastAsia="MyriadPro-Regular" w:cstheme="minorHAnsi"/>
          <w:sz w:val="24"/>
          <w:szCs w:val="24"/>
        </w:rPr>
      </w:pPr>
    </w:p>
    <w:p w:rsidR="00C03064" w:rsidRPr="00C03064" w:rsidRDefault="00C03064" w:rsidP="00C03064">
      <w:pPr>
        <w:autoSpaceDE w:val="0"/>
        <w:autoSpaceDN w:val="0"/>
        <w:adjustRightInd w:val="0"/>
        <w:spacing w:after="0" w:line="240" w:lineRule="auto"/>
        <w:rPr>
          <w:rFonts w:eastAsia="MyriadPro-Regular" w:cstheme="minorHAnsi"/>
          <w:sz w:val="24"/>
          <w:szCs w:val="24"/>
        </w:rPr>
      </w:pPr>
      <w:r w:rsidRPr="00C03064">
        <w:rPr>
          <w:rFonts w:eastAsia="MyriadPro-Regular" w:cstheme="minorHAnsi"/>
          <w:sz w:val="24"/>
          <w:szCs w:val="24"/>
        </w:rPr>
        <w:t>Γραμματική-Συντακτικό, το σύνολο της ύλης, όπως ορίζεται από το ΦΕΚ 3137/19-07-2021 </w:t>
      </w:r>
    </w:p>
    <w:p w:rsidR="00C03064" w:rsidRPr="00C03064" w:rsidRDefault="00C03064" w:rsidP="00C03064">
      <w:pPr>
        <w:autoSpaceDE w:val="0"/>
        <w:autoSpaceDN w:val="0"/>
        <w:adjustRightInd w:val="0"/>
        <w:spacing w:after="0" w:line="240" w:lineRule="auto"/>
        <w:rPr>
          <w:rFonts w:eastAsia="MyriadPro-Regular" w:cstheme="minorHAnsi"/>
          <w:sz w:val="24"/>
          <w:szCs w:val="24"/>
        </w:rPr>
      </w:pPr>
    </w:p>
    <w:p w:rsidR="00590AEB" w:rsidRDefault="00590AEB" w:rsidP="0058747D">
      <w:pPr>
        <w:autoSpaceDE w:val="0"/>
        <w:autoSpaceDN w:val="0"/>
        <w:adjustRightInd w:val="0"/>
        <w:spacing w:after="0" w:line="240" w:lineRule="auto"/>
        <w:rPr>
          <w:rFonts w:eastAsia="MyriadPro-Regular" w:cstheme="minorHAnsi"/>
          <w:color w:val="FF0000"/>
          <w:sz w:val="24"/>
          <w:szCs w:val="24"/>
        </w:rPr>
      </w:pPr>
    </w:p>
    <w:p w:rsidR="00C03064" w:rsidRDefault="00C03064" w:rsidP="00A31BD6">
      <w:pPr>
        <w:autoSpaceDE w:val="0"/>
        <w:autoSpaceDN w:val="0"/>
        <w:adjustRightInd w:val="0"/>
        <w:spacing w:after="0" w:line="240" w:lineRule="auto"/>
        <w:jc w:val="both"/>
        <w:rPr>
          <w:b/>
          <w:i/>
          <w:color w:val="000000"/>
          <w:spacing w:val="-4"/>
          <w:sz w:val="28"/>
          <w:szCs w:val="28"/>
          <w:u w:val="single"/>
        </w:rPr>
      </w:pPr>
    </w:p>
    <w:p w:rsidR="00A31BD6" w:rsidRDefault="00A31BD6" w:rsidP="00A31BD6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pacing w:val="-4"/>
          <w:sz w:val="24"/>
          <w:szCs w:val="24"/>
        </w:rPr>
      </w:pPr>
      <w:r>
        <w:rPr>
          <w:b/>
          <w:i/>
          <w:color w:val="000000"/>
          <w:spacing w:val="-4"/>
          <w:sz w:val="28"/>
          <w:szCs w:val="28"/>
          <w:u w:val="single"/>
        </w:rPr>
        <w:t>ΜΑΘΗΜΑΤΙΚΑ</w:t>
      </w:r>
      <w:r w:rsidRPr="0058747D">
        <w:rPr>
          <w:b/>
          <w:i/>
          <w:color w:val="000000"/>
          <w:spacing w:val="-4"/>
          <w:sz w:val="28"/>
          <w:szCs w:val="28"/>
          <w:u w:val="single"/>
        </w:rPr>
        <w:t xml:space="preserve"> </w:t>
      </w:r>
      <w:r w:rsidR="00813253">
        <w:rPr>
          <w:b/>
          <w:i/>
          <w:color w:val="000000"/>
          <w:spacing w:val="-4"/>
          <w:sz w:val="28"/>
          <w:szCs w:val="28"/>
          <w:u w:val="single"/>
        </w:rPr>
        <w:t>ΓΕΝΙΚΗΣ ΠΑΙΔΕΙΑΣ</w:t>
      </w:r>
      <w:r w:rsidRPr="0058747D">
        <w:rPr>
          <w:b/>
          <w:i/>
          <w:color w:val="000000"/>
          <w:spacing w:val="-4"/>
          <w:sz w:val="28"/>
          <w:szCs w:val="28"/>
          <w:u w:val="single"/>
        </w:rPr>
        <w:t xml:space="preserve"> Γ΄ ΤΑΞΗ</w:t>
      </w:r>
      <w:r w:rsidR="00813253">
        <w:rPr>
          <w:b/>
          <w:i/>
          <w:color w:val="000000"/>
          <w:spacing w:val="-4"/>
          <w:sz w:val="28"/>
          <w:szCs w:val="28"/>
          <w:u w:val="single"/>
        </w:rPr>
        <w:t xml:space="preserve"> </w:t>
      </w:r>
      <w:r w:rsidR="00813253" w:rsidRPr="00813253">
        <w:rPr>
          <w:color w:val="000000"/>
          <w:spacing w:val="-4"/>
          <w:sz w:val="24"/>
          <w:szCs w:val="24"/>
        </w:rPr>
        <w:t>(για τον κλάδο ανθρωπιστικών Σπουδών)</w:t>
      </w:r>
    </w:p>
    <w:p w:rsidR="00813253" w:rsidRPr="00813253" w:rsidRDefault="00813253" w:rsidP="00A31BD6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  <w:shd w:val="clear" w:color="auto" w:fill="FFFFFF"/>
        </w:rPr>
      </w:pPr>
    </w:p>
    <w:p w:rsidR="00A31BD6" w:rsidRPr="00085348" w:rsidRDefault="00A31BD6" w:rsidP="00A31BD6">
      <w:pPr>
        <w:autoSpaceDE w:val="0"/>
        <w:autoSpaceDN w:val="0"/>
        <w:adjustRightInd w:val="0"/>
        <w:spacing w:after="0" w:line="240" w:lineRule="auto"/>
        <w:jc w:val="both"/>
        <w:rPr>
          <w:rFonts w:eastAsia="MyriadPro-Regular" w:cstheme="minorHAnsi"/>
          <w:i/>
          <w:sz w:val="20"/>
          <w:szCs w:val="20"/>
        </w:rPr>
      </w:pPr>
      <w:r>
        <w:rPr>
          <w:rFonts w:eastAsia="MyriadPro-Regular" w:cstheme="minorHAnsi"/>
          <w:i/>
          <w:sz w:val="20"/>
          <w:szCs w:val="20"/>
        </w:rPr>
        <w:t>(</w:t>
      </w:r>
      <w:r w:rsidRPr="00085348">
        <w:rPr>
          <w:rFonts w:eastAsia="MyriadPro-Regular" w:cstheme="minorHAnsi"/>
          <w:i/>
          <w:sz w:val="20"/>
          <w:szCs w:val="20"/>
        </w:rPr>
        <w:t xml:space="preserve">Από το βιβλίο </w:t>
      </w:r>
      <w:r>
        <w:rPr>
          <w:rFonts w:eastAsia="MyriadPro-Regular" w:cstheme="minorHAnsi"/>
          <w:i/>
          <w:sz w:val="20"/>
          <w:szCs w:val="20"/>
        </w:rPr>
        <w:t>Στοιχεία Πιθανοτήτων και Στατιστικής Γ΄ΓΕΝΙΚΟΥ ΛΥΚΕΙΟΥ Ομάδας Προσανατολισμού Ανθρωπιστικών Σπουδών)</w:t>
      </w:r>
    </w:p>
    <w:p w:rsidR="00A31BD6" w:rsidRDefault="00A31BD6" w:rsidP="00A31BD6">
      <w:pPr>
        <w:tabs>
          <w:tab w:val="left" w:pos="2415"/>
          <w:tab w:val="right" w:pos="8306"/>
        </w:tabs>
        <w:rPr>
          <w:color w:val="000000"/>
          <w:spacing w:val="-4"/>
          <w:u w:val="single"/>
        </w:rPr>
      </w:pPr>
    </w:p>
    <w:p w:rsidR="00A31BD6" w:rsidRPr="00B37A1E" w:rsidRDefault="00A31BD6" w:rsidP="00A31BD6">
      <w:pPr>
        <w:tabs>
          <w:tab w:val="left" w:pos="2415"/>
          <w:tab w:val="right" w:pos="8306"/>
        </w:tabs>
        <w:rPr>
          <w:b/>
          <w:color w:val="000000"/>
          <w:spacing w:val="-4"/>
          <w:sz w:val="24"/>
          <w:szCs w:val="24"/>
        </w:rPr>
      </w:pPr>
      <w:r w:rsidRPr="00B37A1E">
        <w:rPr>
          <w:b/>
          <w:color w:val="000000"/>
          <w:spacing w:val="-4"/>
          <w:sz w:val="24"/>
          <w:szCs w:val="24"/>
          <w:u w:val="single"/>
        </w:rPr>
        <w:t>Πιθανότητες</w:t>
      </w:r>
      <w:r w:rsidRPr="00B37A1E">
        <w:rPr>
          <w:b/>
          <w:color w:val="000000"/>
          <w:spacing w:val="-4"/>
          <w:sz w:val="24"/>
          <w:szCs w:val="24"/>
        </w:rPr>
        <w:tab/>
      </w:r>
    </w:p>
    <w:p w:rsidR="00A31BD6" w:rsidRPr="00480622" w:rsidRDefault="00A31BD6" w:rsidP="00B37A1E">
      <w:pPr>
        <w:tabs>
          <w:tab w:val="left" w:pos="2430"/>
          <w:tab w:val="right" w:pos="8306"/>
        </w:tabs>
        <w:spacing w:after="0" w:line="240" w:lineRule="auto"/>
        <w:rPr>
          <w:b/>
          <w:i/>
          <w:u w:val="single"/>
        </w:rPr>
      </w:pPr>
      <w:r>
        <w:rPr>
          <w:color w:val="000000"/>
          <w:spacing w:val="-4"/>
        </w:rPr>
        <w:t>Ενότητα  1.1.  Πειράματα τύχης, δειγματικός χώρος και ενδεχόμενα</w:t>
      </w:r>
      <w:r>
        <w:rPr>
          <w:color w:val="000000"/>
          <w:spacing w:val="-4"/>
        </w:rPr>
        <w:tab/>
      </w:r>
      <w:r>
        <w:tab/>
      </w:r>
    </w:p>
    <w:p w:rsidR="00B37A1E" w:rsidRDefault="00A31BD6" w:rsidP="00B37A1E">
      <w:pPr>
        <w:tabs>
          <w:tab w:val="left" w:pos="240"/>
          <w:tab w:val="left" w:pos="2835"/>
          <w:tab w:val="left" w:pos="6750"/>
          <w:tab w:val="right" w:pos="8306"/>
        </w:tabs>
        <w:spacing w:after="0" w:line="240" w:lineRule="auto"/>
      </w:pPr>
      <w:r>
        <w:rPr>
          <w:color w:val="000000"/>
          <w:spacing w:val="-4"/>
        </w:rPr>
        <w:t>Ενότητα  1.3.</w:t>
      </w:r>
      <w:r>
        <w:t xml:space="preserve">  Πιθανότητες και πράξεις με ενδεχόμενα  </w:t>
      </w:r>
    </w:p>
    <w:p w:rsidR="00A31BD6" w:rsidRDefault="00A31BD6" w:rsidP="00B37A1E">
      <w:pPr>
        <w:tabs>
          <w:tab w:val="left" w:pos="240"/>
          <w:tab w:val="left" w:pos="2835"/>
          <w:tab w:val="left" w:pos="6750"/>
          <w:tab w:val="right" w:pos="8306"/>
        </w:tabs>
        <w:spacing w:after="0" w:line="240" w:lineRule="auto"/>
      </w:pPr>
      <w:r>
        <w:t xml:space="preserve">                       </w:t>
      </w:r>
      <w:r>
        <w:tab/>
      </w:r>
    </w:p>
    <w:p w:rsidR="00A31BD6" w:rsidRPr="00B37A1E" w:rsidRDefault="00A31BD6" w:rsidP="00A31BD6">
      <w:pPr>
        <w:rPr>
          <w:b/>
          <w:sz w:val="24"/>
          <w:szCs w:val="24"/>
          <w:u w:val="single"/>
        </w:rPr>
      </w:pPr>
      <w:r w:rsidRPr="00B37A1E">
        <w:rPr>
          <w:b/>
          <w:sz w:val="24"/>
          <w:szCs w:val="24"/>
          <w:u w:val="single"/>
        </w:rPr>
        <w:t>Στατιστική</w:t>
      </w:r>
    </w:p>
    <w:p w:rsidR="00A31BD6" w:rsidRDefault="00A31BD6" w:rsidP="00B37A1E">
      <w:pPr>
        <w:spacing w:after="0" w:line="240" w:lineRule="auto"/>
        <w:rPr>
          <w:color w:val="000000"/>
          <w:spacing w:val="-4"/>
        </w:rPr>
      </w:pPr>
      <w:r>
        <w:rPr>
          <w:color w:val="000000"/>
          <w:spacing w:val="-4"/>
        </w:rPr>
        <w:t>Ενότητα  2.1</w:t>
      </w:r>
      <w:r w:rsidRPr="00D06847">
        <w:rPr>
          <w:color w:val="000000"/>
          <w:spacing w:val="-4"/>
        </w:rPr>
        <w:t>.</w:t>
      </w:r>
      <w:r>
        <w:rPr>
          <w:color w:val="000000"/>
          <w:spacing w:val="-4"/>
        </w:rPr>
        <w:t xml:space="preserve">  Πληθυσμός  –  Δείγμα  –  Μεταβλητές </w:t>
      </w:r>
    </w:p>
    <w:p w:rsidR="00A31BD6" w:rsidRDefault="00A31BD6" w:rsidP="00B37A1E">
      <w:pPr>
        <w:spacing w:after="0" w:line="240" w:lineRule="auto"/>
        <w:rPr>
          <w:color w:val="000000"/>
          <w:spacing w:val="-4"/>
        </w:rPr>
      </w:pPr>
      <w:r>
        <w:rPr>
          <w:color w:val="000000"/>
          <w:spacing w:val="-4"/>
        </w:rPr>
        <w:t>Ενότητα  2.2</w:t>
      </w:r>
      <w:r w:rsidRPr="00D06847">
        <w:rPr>
          <w:color w:val="000000"/>
          <w:spacing w:val="-4"/>
        </w:rPr>
        <w:t>.</w:t>
      </w:r>
      <w:r>
        <w:rPr>
          <w:color w:val="000000"/>
          <w:spacing w:val="-4"/>
        </w:rPr>
        <w:t xml:space="preserve">  Παρουσίαση στατιστικών δεδομένων</w:t>
      </w:r>
    </w:p>
    <w:p w:rsidR="005758CE" w:rsidRPr="009D0A6E" w:rsidRDefault="00A31BD6" w:rsidP="00B37A1E">
      <w:pPr>
        <w:spacing w:after="0" w:line="240" w:lineRule="auto"/>
      </w:pPr>
      <w:r>
        <w:rPr>
          <w:color w:val="000000"/>
          <w:spacing w:val="-4"/>
        </w:rPr>
        <w:t>Ενότητα  2.3</w:t>
      </w:r>
      <w:r w:rsidRPr="00D06847">
        <w:rPr>
          <w:color w:val="000000"/>
          <w:spacing w:val="-4"/>
        </w:rPr>
        <w:t>.</w:t>
      </w:r>
      <w:r>
        <w:rPr>
          <w:color w:val="000000"/>
          <w:spacing w:val="-4"/>
        </w:rPr>
        <w:t xml:space="preserve">  Μέτρα θέσης  και  </w:t>
      </w:r>
      <w:r w:rsidR="005758CE">
        <w:rPr>
          <w:color w:val="000000"/>
          <w:spacing w:val="-4"/>
        </w:rPr>
        <w:t xml:space="preserve">μεταβλητότητας, </w:t>
      </w:r>
      <w:proofErr w:type="spellStart"/>
      <w:r w:rsidR="005758CE">
        <w:rPr>
          <w:color w:val="000000"/>
          <w:spacing w:val="-4"/>
        </w:rPr>
        <w:t>θηκόγραμμα</w:t>
      </w:r>
      <w:proofErr w:type="spellEnd"/>
      <w:r w:rsidR="005758CE">
        <w:rPr>
          <w:color w:val="000000"/>
          <w:spacing w:val="-4"/>
        </w:rPr>
        <w:t>, συντελεστής μεταβλητότητας</w:t>
      </w:r>
    </w:p>
    <w:p w:rsidR="005758CE" w:rsidRPr="009D0A6E" w:rsidRDefault="005758CE" w:rsidP="00B37A1E">
      <w:pPr>
        <w:spacing w:after="0" w:line="240" w:lineRule="auto"/>
      </w:pPr>
      <w:r>
        <w:rPr>
          <w:color w:val="000000"/>
          <w:spacing w:val="-4"/>
        </w:rPr>
        <w:t>Ενότητα  2.4.  Κανονική κατανομή  και  εφαρμογές</w:t>
      </w:r>
    </w:p>
    <w:p w:rsidR="005758CE" w:rsidRDefault="005758CE" w:rsidP="005758CE">
      <w:pPr>
        <w:rPr>
          <w:b/>
          <w:i/>
          <w:color w:val="000000"/>
          <w:spacing w:val="-4"/>
          <w:sz w:val="28"/>
          <w:szCs w:val="28"/>
          <w:u w:val="single"/>
        </w:rPr>
      </w:pPr>
    </w:p>
    <w:p w:rsidR="00C03064" w:rsidRDefault="00C03064" w:rsidP="005758CE">
      <w:pPr>
        <w:rPr>
          <w:b/>
          <w:i/>
          <w:color w:val="000000"/>
          <w:spacing w:val="-4"/>
          <w:sz w:val="28"/>
          <w:szCs w:val="28"/>
          <w:u w:val="single"/>
        </w:rPr>
      </w:pPr>
    </w:p>
    <w:p w:rsidR="00C03064" w:rsidRDefault="00C03064" w:rsidP="005758CE">
      <w:pPr>
        <w:rPr>
          <w:b/>
          <w:i/>
          <w:color w:val="000000"/>
          <w:spacing w:val="-4"/>
          <w:sz w:val="28"/>
          <w:szCs w:val="28"/>
          <w:u w:val="single"/>
        </w:rPr>
      </w:pPr>
    </w:p>
    <w:p w:rsidR="005758CE" w:rsidRDefault="005758CE" w:rsidP="005758CE">
      <w:pPr>
        <w:rPr>
          <w:color w:val="000000"/>
          <w:spacing w:val="-4"/>
          <w:sz w:val="24"/>
          <w:szCs w:val="24"/>
        </w:rPr>
      </w:pPr>
      <w:r>
        <w:rPr>
          <w:b/>
          <w:i/>
          <w:color w:val="000000"/>
          <w:spacing w:val="-4"/>
          <w:sz w:val="28"/>
          <w:szCs w:val="28"/>
          <w:u w:val="single"/>
        </w:rPr>
        <w:t>ΙΣΤΟΡΙΑ ΓΕΝΙΚΗΣ ΠΑΙΔΕΙΑΣ</w:t>
      </w:r>
      <w:r w:rsidRPr="0058747D">
        <w:rPr>
          <w:b/>
          <w:i/>
          <w:color w:val="000000"/>
          <w:spacing w:val="-4"/>
          <w:sz w:val="28"/>
          <w:szCs w:val="28"/>
          <w:u w:val="single"/>
        </w:rPr>
        <w:t xml:space="preserve"> Γ΄ ΤΑΞΗ</w:t>
      </w:r>
      <w:r w:rsidRPr="00813253">
        <w:rPr>
          <w:color w:val="000000"/>
          <w:spacing w:val="-4"/>
          <w:sz w:val="24"/>
          <w:szCs w:val="24"/>
        </w:rPr>
        <w:t xml:space="preserve">(για τον κλάδο </w:t>
      </w:r>
      <w:r>
        <w:rPr>
          <w:color w:val="000000"/>
          <w:spacing w:val="-4"/>
          <w:sz w:val="24"/>
          <w:szCs w:val="24"/>
        </w:rPr>
        <w:t>Θετικών</w:t>
      </w:r>
      <w:r w:rsidRPr="00813253">
        <w:rPr>
          <w:color w:val="000000"/>
          <w:spacing w:val="-4"/>
          <w:sz w:val="24"/>
          <w:szCs w:val="24"/>
        </w:rPr>
        <w:t xml:space="preserve"> Σπουδών</w:t>
      </w:r>
      <w:r>
        <w:rPr>
          <w:color w:val="000000"/>
          <w:spacing w:val="-4"/>
          <w:sz w:val="24"/>
          <w:szCs w:val="24"/>
        </w:rPr>
        <w:t>, Υγείας &amp; Οικονομίας- Πληροφορικής</w:t>
      </w:r>
      <w:r w:rsidRPr="00813253">
        <w:rPr>
          <w:color w:val="000000"/>
          <w:spacing w:val="-4"/>
          <w:sz w:val="24"/>
          <w:szCs w:val="24"/>
        </w:rPr>
        <w:t>)</w:t>
      </w:r>
    </w:p>
    <w:p w:rsidR="005758CE" w:rsidRPr="005758CE" w:rsidRDefault="005758CE" w:rsidP="005758CE">
      <w:pPr>
        <w:spacing w:after="0" w:line="240" w:lineRule="auto"/>
        <w:rPr>
          <w:rFonts w:eastAsia="MyriadPro-Regular" w:cstheme="minorHAnsi"/>
          <w:sz w:val="24"/>
          <w:szCs w:val="24"/>
        </w:rPr>
      </w:pPr>
      <w:r w:rsidRPr="005758CE">
        <w:rPr>
          <w:rFonts w:eastAsia="MyriadPro-Regular" w:cstheme="minorHAnsi"/>
          <w:sz w:val="24"/>
          <w:szCs w:val="24"/>
        </w:rPr>
        <w:t>Σελ .9-12,</w:t>
      </w:r>
    </w:p>
    <w:p w:rsidR="005758CE" w:rsidRPr="005758CE" w:rsidRDefault="005758CE" w:rsidP="005758CE">
      <w:pPr>
        <w:spacing w:after="0" w:line="240" w:lineRule="auto"/>
        <w:rPr>
          <w:rFonts w:eastAsia="MyriadPro-Regular" w:cstheme="minorHAnsi"/>
          <w:sz w:val="24"/>
          <w:szCs w:val="24"/>
        </w:rPr>
      </w:pPr>
      <w:r w:rsidRPr="005758CE">
        <w:rPr>
          <w:rFonts w:eastAsia="MyriadPro-Regular" w:cstheme="minorHAnsi"/>
          <w:sz w:val="24"/>
          <w:szCs w:val="24"/>
        </w:rPr>
        <w:t>Σελ. 13,</w:t>
      </w:r>
    </w:p>
    <w:p w:rsidR="005758CE" w:rsidRPr="005758CE" w:rsidRDefault="005758CE" w:rsidP="005758CE">
      <w:pPr>
        <w:spacing w:after="0" w:line="240" w:lineRule="auto"/>
        <w:rPr>
          <w:rFonts w:eastAsia="MyriadPro-Regular" w:cstheme="minorHAnsi"/>
          <w:sz w:val="24"/>
          <w:szCs w:val="24"/>
        </w:rPr>
      </w:pPr>
      <w:r w:rsidRPr="005758CE">
        <w:rPr>
          <w:rFonts w:eastAsia="MyriadPro-Regular" w:cstheme="minorHAnsi"/>
          <w:sz w:val="24"/>
          <w:szCs w:val="24"/>
        </w:rPr>
        <w:t>Σελ. 16,</w:t>
      </w:r>
    </w:p>
    <w:p w:rsidR="005758CE" w:rsidRPr="005758CE" w:rsidRDefault="005758CE" w:rsidP="005758CE">
      <w:pPr>
        <w:spacing w:after="0" w:line="240" w:lineRule="auto"/>
        <w:rPr>
          <w:rFonts w:eastAsia="MyriadPro-Regular" w:cstheme="minorHAnsi"/>
          <w:sz w:val="24"/>
          <w:szCs w:val="24"/>
        </w:rPr>
      </w:pPr>
      <w:r w:rsidRPr="005758CE">
        <w:rPr>
          <w:rFonts w:eastAsia="MyriadPro-Regular" w:cstheme="minorHAnsi"/>
          <w:sz w:val="24"/>
          <w:szCs w:val="24"/>
        </w:rPr>
        <w:t>Σελ. 31-33,</w:t>
      </w:r>
    </w:p>
    <w:p w:rsidR="005758CE" w:rsidRPr="005758CE" w:rsidRDefault="00147BFF" w:rsidP="005758CE">
      <w:pPr>
        <w:spacing w:after="0" w:line="240" w:lineRule="auto"/>
        <w:rPr>
          <w:rFonts w:eastAsia="MyriadPro-Regular" w:cstheme="minorHAnsi"/>
          <w:sz w:val="24"/>
          <w:szCs w:val="24"/>
        </w:rPr>
      </w:pPr>
      <w:r>
        <w:rPr>
          <w:rFonts w:eastAsia="MyriadPro-Regular" w:cstheme="minorHAnsi"/>
          <w:sz w:val="24"/>
          <w:szCs w:val="24"/>
        </w:rPr>
        <w:t>Σ</w:t>
      </w:r>
      <w:r w:rsidR="005758CE" w:rsidRPr="005758CE">
        <w:rPr>
          <w:rFonts w:eastAsia="MyriadPro-Regular" w:cstheme="minorHAnsi"/>
          <w:sz w:val="24"/>
          <w:szCs w:val="24"/>
        </w:rPr>
        <w:t>ελ. 34-37,</w:t>
      </w:r>
    </w:p>
    <w:p w:rsidR="005758CE" w:rsidRDefault="00147BFF" w:rsidP="005758CE">
      <w:pPr>
        <w:spacing w:after="0" w:line="240" w:lineRule="auto"/>
        <w:rPr>
          <w:rFonts w:eastAsia="MyriadPro-Regular" w:cstheme="minorHAnsi"/>
          <w:sz w:val="24"/>
          <w:szCs w:val="24"/>
        </w:rPr>
      </w:pPr>
      <w:r>
        <w:rPr>
          <w:rFonts w:eastAsia="MyriadPro-Regular" w:cstheme="minorHAnsi"/>
          <w:sz w:val="24"/>
          <w:szCs w:val="24"/>
        </w:rPr>
        <w:t>Σ</w:t>
      </w:r>
      <w:r w:rsidR="005758CE" w:rsidRPr="005758CE">
        <w:rPr>
          <w:rFonts w:eastAsia="MyriadPro-Regular" w:cstheme="minorHAnsi"/>
          <w:sz w:val="24"/>
          <w:szCs w:val="24"/>
        </w:rPr>
        <w:t>ελ .41-43,</w:t>
      </w:r>
    </w:p>
    <w:p w:rsidR="00167900" w:rsidRPr="00167900" w:rsidRDefault="00147BFF" w:rsidP="005758CE">
      <w:pPr>
        <w:spacing w:after="0" w:line="240" w:lineRule="auto"/>
        <w:rPr>
          <w:rFonts w:eastAsia="MyriadPro-Regular" w:cstheme="minorHAnsi"/>
          <w:sz w:val="24"/>
          <w:szCs w:val="24"/>
        </w:rPr>
      </w:pPr>
      <w:r>
        <w:rPr>
          <w:rFonts w:eastAsia="MyriadPro-Regular" w:cstheme="minorHAnsi"/>
          <w:sz w:val="24"/>
          <w:szCs w:val="24"/>
        </w:rPr>
        <w:t>Σ</w:t>
      </w:r>
      <w:r w:rsidR="00167900" w:rsidRPr="00167900">
        <w:rPr>
          <w:rFonts w:eastAsia="MyriadPro-Regular" w:cstheme="minorHAnsi"/>
          <w:sz w:val="24"/>
          <w:szCs w:val="24"/>
        </w:rPr>
        <w:t>ελ 53-56,</w:t>
      </w:r>
    </w:p>
    <w:p w:rsidR="005758CE" w:rsidRPr="005758CE" w:rsidRDefault="00147BFF" w:rsidP="005758CE">
      <w:pPr>
        <w:spacing w:after="0" w:line="240" w:lineRule="auto"/>
        <w:rPr>
          <w:rFonts w:eastAsia="MyriadPro-Regular" w:cstheme="minorHAnsi"/>
          <w:sz w:val="24"/>
          <w:szCs w:val="24"/>
        </w:rPr>
      </w:pPr>
      <w:r>
        <w:rPr>
          <w:rFonts w:eastAsia="MyriadPro-Regular" w:cstheme="minorHAnsi"/>
          <w:sz w:val="24"/>
          <w:szCs w:val="24"/>
        </w:rPr>
        <w:t>Σ</w:t>
      </w:r>
      <w:r w:rsidR="005758CE" w:rsidRPr="005758CE">
        <w:rPr>
          <w:rFonts w:eastAsia="MyriadPro-Regular" w:cstheme="minorHAnsi"/>
          <w:sz w:val="24"/>
          <w:szCs w:val="24"/>
        </w:rPr>
        <w:t xml:space="preserve">ελ. 61-62, </w:t>
      </w:r>
    </w:p>
    <w:p w:rsidR="005758CE" w:rsidRPr="005758CE" w:rsidRDefault="00147BFF" w:rsidP="005758CE">
      <w:pPr>
        <w:spacing w:after="0" w:line="240" w:lineRule="auto"/>
        <w:rPr>
          <w:rFonts w:eastAsia="MyriadPro-Regular" w:cstheme="minorHAnsi"/>
          <w:sz w:val="24"/>
          <w:szCs w:val="24"/>
        </w:rPr>
      </w:pPr>
      <w:r>
        <w:rPr>
          <w:rFonts w:eastAsia="MyriadPro-Regular" w:cstheme="minorHAnsi"/>
          <w:sz w:val="24"/>
          <w:szCs w:val="24"/>
        </w:rPr>
        <w:t>Σ</w:t>
      </w:r>
      <w:r w:rsidR="005758CE" w:rsidRPr="005758CE">
        <w:rPr>
          <w:rFonts w:eastAsia="MyriadPro-Regular" w:cstheme="minorHAnsi"/>
          <w:sz w:val="24"/>
          <w:szCs w:val="24"/>
        </w:rPr>
        <w:t>ελ. 75-77,</w:t>
      </w:r>
    </w:p>
    <w:p w:rsidR="005758CE" w:rsidRDefault="00147BFF" w:rsidP="005758CE">
      <w:pPr>
        <w:spacing w:after="0" w:line="240" w:lineRule="auto"/>
        <w:rPr>
          <w:rFonts w:eastAsia="MyriadPro-Regular" w:cstheme="minorHAnsi"/>
          <w:sz w:val="24"/>
          <w:szCs w:val="24"/>
        </w:rPr>
      </w:pPr>
      <w:r>
        <w:rPr>
          <w:rFonts w:eastAsia="MyriadPro-Regular" w:cstheme="minorHAnsi"/>
          <w:sz w:val="24"/>
          <w:szCs w:val="24"/>
        </w:rPr>
        <w:t>Σ</w:t>
      </w:r>
      <w:r w:rsidR="005758CE" w:rsidRPr="005758CE">
        <w:rPr>
          <w:rFonts w:eastAsia="MyriadPro-Regular" w:cstheme="minorHAnsi"/>
          <w:sz w:val="24"/>
          <w:szCs w:val="24"/>
        </w:rPr>
        <w:t>ελ .82-83</w:t>
      </w:r>
    </w:p>
    <w:sectPr w:rsidR="005758CE" w:rsidSect="0058747D">
      <w:pgSz w:w="11906" w:h="16838"/>
      <w:pgMar w:top="1440" w:right="1416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MyriadPro-Regular">
    <w:altName w:val="MS Gothic"/>
    <w:panose1 w:val="00000000000000000000"/>
    <w:charset w:val="80"/>
    <w:family w:val="swiss"/>
    <w:notTrueType/>
    <w:pitch w:val="default"/>
    <w:sig w:usb0="00000081" w:usb1="08070000" w:usb2="00000010" w:usb3="00000000" w:csb0="00020008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764486"/>
    <w:multiLevelType w:val="hybridMultilevel"/>
    <w:tmpl w:val="759E9562"/>
    <w:lvl w:ilvl="0" w:tplc="97285CB8">
      <w:start w:val="1"/>
      <w:numFmt w:val="decimal"/>
      <w:lvlText w:val="%1)"/>
      <w:lvlJc w:val="left"/>
      <w:pPr>
        <w:ind w:left="720" w:hanging="360"/>
      </w:pPr>
      <w:rPr>
        <w:rFonts w:eastAsia="MyriadPro-Regular" w:cstheme="minorHAnsi" w:hint="default"/>
        <w:color w:val="auto"/>
        <w:sz w:val="24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6850E7"/>
    <w:multiLevelType w:val="multilevel"/>
    <w:tmpl w:val="0A526D9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5009236A"/>
    <w:multiLevelType w:val="multilevel"/>
    <w:tmpl w:val="14B4B5E6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536A1"/>
    <w:rsid w:val="00032D84"/>
    <w:rsid w:val="000479E9"/>
    <w:rsid w:val="000623F4"/>
    <w:rsid w:val="00147BFF"/>
    <w:rsid w:val="001536A1"/>
    <w:rsid w:val="00167900"/>
    <w:rsid w:val="00185AA3"/>
    <w:rsid w:val="001A11DE"/>
    <w:rsid w:val="001A3177"/>
    <w:rsid w:val="00227DC1"/>
    <w:rsid w:val="002662F2"/>
    <w:rsid w:val="002878F1"/>
    <w:rsid w:val="003A0180"/>
    <w:rsid w:val="004400F1"/>
    <w:rsid w:val="004A28A5"/>
    <w:rsid w:val="004E33D0"/>
    <w:rsid w:val="005758CE"/>
    <w:rsid w:val="0058747D"/>
    <w:rsid w:val="00590AEB"/>
    <w:rsid w:val="005D6874"/>
    <w:rsid w:val="006C13E8"/>
    <w:rsid w:val="006C339D"/>
    <w:rsid w:val="006C5C2C"/>
    <w:rsid w:val="007352BA"/>
    <w:rsid w:val="00790C48"/>
    <w:rsid w:val="00802A7F"/>
    <w:rsid w:val="00813253"/>
    <w:rsid w:val="00863DA9"/>
    <w:rsid w:val="009539D8"/>
    <w:rsid w:val="00953B7B"/>
    <w:rsid w:val="009D2951"/>
    <w:rsid w:val="00A31BD6"/>
    <w:rsid w:val="00A3651E"/>
    <w:rsid w:val="00A615C5"/>
    <w:rsid w:val="00A93356"/>
    <w:rsid w:val="00AC1524"/>
    <w:rsid w:val="00B37A1E"/>
    <w:rsid w:val="00B87276"/>
    <w:rsid w:val="00B91598"/>
    <w:rsid w:val="00C03064"/>
    <w:rsid w:val="00C91827"/>
    <w:rsid w:val="00CA1465"/>
    <w:rsid w:val="00CA728C"/>
    <w:rsid w:val="00D326C1"/>
    <w:rsid w:val="00D77903"/>
    <w:rsid w:val="00DB41EB"/>
    <w:rsid w:val="00EA34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6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3DA9"/>
    <w:pPr>
      <w:ind w:left="720"/>
      <w:contextualSpacing/>
    </w:pPr>
  </w:style>
  <w:style w:type="character" w:styleId="a4">
    <w:name w:val="Strong"/>
    <w:basedOn w:val="a0"/>
    <w:uiPriority w:val="22"/>
    <w:qFormat/>
    <w:rsid w:val="00CA1465"/>
    <w:rPr>
      <w:b/>
      <w:bCs/>
    </w:rPr>
  </w:style>
  <w:style w:type="paragraph" w:styleId="Web">
    <w:name w:val="Normal (Web)"/>
    <w:basedOn w:val="a"/>
    <w:uiPriority w:val="99"/>
    <w:unhideWhenUsed/>
    <w:rsid w:val="00CA14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275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46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41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3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92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04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46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07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4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56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04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7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9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68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04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2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91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0FA497B-E4E5-4B8C-AA3D-6529EB11E5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472</TotalTime>
  <Pages>5</Pages>
  <Words>1009</Words>
  <Characters>5449</Characters>
  <Application>Microsoft Office Word</Application>
  <DocSecurity>0</DocSecurity>
  <Lines>45</Lines>
  <Paragraphs>12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31</cp:revision>
  <cp:lastPrinted>2022-05-17T11:55:00Z</cp:lastPrinted>
  <dcterms:created xsi:type="dcterms:W3CDTF">2022-05-15T16:53:00Z</dcterms:created>
  <dcterms:modified xsi:type="dcterms:W3CDTF">2022-05-17T12:17:00Z</dcterms:modified>
</cp:coreProperties>
</file>